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249" w:rsidRDefault="00C22249" w:rsidP="00855B68">
      <w:r w:rsidRPr="00214623">
        <w:rPr>
          <w:rFonts w:ascii="TH SarabunPSK" w:eastAsia="Times New Roman" w:hAnsi="TH SarabunPSK" w:cs="TH SarabunPSK"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2C035" wp14:editId="66547E47">
                <wp:simplePos x="0" y="0"/>
                <wp:positionH relativeFrom="column">
                  <wp:posOffset>3362325</wp:posOffset>
                </wp:positionH>
                <wp:positionV relativeFrom="paragraph">
                  <wp:posOffset>-69215</wp:posOffset>
                </wp:positionV>
                <wp:extent cx="2479675" cy="329609"/>
                <wp:effectExtent l="0" t="0" r="15875" b="1333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675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71" w:rsidRPr="008B1573" w:rsidRDefault="00591171" w:rsidP="00C222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CC"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8B157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CC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สำหรับผู้ประเมิน</w:t>
                            </w:r>
                            <w:r w:rsidRPr="008B15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CC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ระดับหลักสูตร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CC"/>
                                <w:sz w:val="32"/>
                                <w:szCs w:val="32"/>
                                <w:cs/>
                                <w:lang w:bidi="th-TH"/>
                              </w:rPr>
                              <w:t>-</w:t>
                            </w:r>
                            <w:r w:rsidR="005D23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CC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แบบที่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2C03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64.75pt;margin-top:-5.45pt;width:195.25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">
                <v:textbox>
                  <w:txbxContent>
                    <w:p w:rsidR="00591171" w:rsidRPr="008B1573" w:rsidRDefault="00591171" w:rsidP="00C2224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CC"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8B1573">
                        <w:rPr>
                          <w:rFonts w:ascii="TH SarabunPSK" w:hAnsi="TH SarabunPSK" w:cs="TH SarabunPSK"/>
                          <w:b/>
                          <w:bCs/>
                          <w:color w:val="0000CC"/>
                          <w:sz w:val="32"/>
                          <w:szCs w:val="32"/>
                          <w:cs/>
                          <w:lang w:bidi="th-TH"/>
                        </w:rPr>
                        <w:t>สำหรับผู้ประเมิน</w:t>
                      </w:r>
                      <w:r w:rsidRPr="008B1573">
                        <w:rPr>
                          <w:rFonts w:ascii="TH SarabunPSK" w:hAnsi="TH SarabunPSK" w:cs="TH SarabunPSK" w:hint="cs"/>
                          <w:b/>
                          <w:bCs/>
                          <w:color w:val="0000CC"/>
                          <w:sz w:val="32"/>
                          <w:szCs w:val="32"/>
                          <w:cs/>
                          <w:lang w:bidi="th-TH"/>
                        </w:rPr>
                        <w:t>ระดับหลักสูตร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CC"/>
                          <w:sz w:val="32"/>
                          <w:szCs w:val="32"/>
                          <w:cs/>
                          <w:lang w:bidi="th-TH"/>
                        </w:rPr>
                        <w:t>-</w:t>
                      </w:r>
                      <w:r w:rsidR="005D2351">
                        <w:rPr>
                          <w:rFonts w:ascii="TH SarabunPSK" w:hAnsi="TH SarabunPSK" w:cs="TH SarabunPSK" w:hint="cs"/>
                          <w:b/>
                          <w:bCs/>
                          <w:color w:val="0000CC"/>
                          <w:sz w:val="32"/>
                          <w:szCs w:val="32"/>
                          <w:cs/>
                          <w:lang w:bidi="th-TH"/>
                        </w:rPr>
                        <w:t>แบบที่ 2</w:t>
                      </w:r>
                    </w:p>
                  </w:txbxContent>
                </v:textbox>
              </v:shape>
            </w:pict>
          </mc:Fallback>
        </mc:AlternateContent>
      </w:r>
    </w:p>
    <w:p w:rsidR="00855B68" w:rsidRDefault="00855B68" w:rsidP="00855B68"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238E1E" wp14:editId="750FDB8E">
                <wp:simplePos x="0" y="0"/>
                <wp:positionH relativeFrom="column">
                  <wp:posOffset>3655695</wp:posOffset>
                </wp:positionH>
                <wp:positionV relativeFrom="paragraph">
                  <wp:posOffset>65243</wp:posOffset>
                </wp:positionV>
                <wp:extent cx="2179674" cy="609600"/>
                <wp:effectExtent l="0" t="0" r="11430" b="1905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674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171" w:rsidRDefault="00591171" w:rsidP="00855B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</w:pPr>
                            <w:r w:rsidRPr="00382B6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หลัก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สูตรระดับปริญญาตรี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โท</w:t>
                            </w:r>
                          </w:p>
                          <w:p w:rsidR="00591171" w:rsidRPr="00382B66" w:rsidRDefault="00591171" w:rsidP="00855B6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เกณฑ์มาตรฐาน พ.ศ.</w:t>
                            </w:r>
                            <w:r w:rsidR="005D23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bidi="th-TH"/>
                              </w:rPr>
                              <w:t>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8E1E" id="_x0000_s1027" type="#_x0000_t202" style="position:absolute;margin-left:287.85pt;margin-top:5.15pt;width:171.6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">
                <v:stroke dashstyle="1 1"/>
                <v:textbox>
                  <w:txbxContent>
                    <w:p w:rsidR="00591171" w:rsidRDefault="00591171" w:rsidP="00855B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</w:pPr>
                      <w:r w:rsidRPr="00382B6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หลัก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สูตรระดับปริญญาตรี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โท</w:t>
                      </w:r>
                    </w:p>
                    <w:p w:rsidR="00591171" w:rsidRPr="00382B66" w:rsidRDefault="00591171" w:rsidP="00855B6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เกณฑ์มาตรฐาน พ.ศ.</w:t>
                      </w:r>
                      <w:r w:rsidR="005D23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bidi="th-TH"/>
                        </w:rPr>
                        <w:t>2565</w:t>
                      </w:r>
                    </w:p>
                  </w:txbxContent>
                </v:textbox>
              </v:shape>
            </w:pict>
          </mc:Fallback>
        </mc:AlternateContent>
      </w:r>
    </w:p>
    <w:p w:rsidR="00855B68" w:rsidRPr="00382B66" w:rsidRDefault="00855B68" w:rsidP="00855B68"/>
    <w:p w:rsidR="00855B68" w:rsidRPr="00382B66" w:rsidRDefault="00855B68" w:rsidP="00855B68">
      <w:r>
        <w:rPr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2372144E" wp14:editId="6A81B931">
            <wp:simplePos x="0" y="0"/>
            <wp:positionH relativeFrom="column">
              <wp:posOffset>2262505</wp:posOffset>
            </wp:positionH>
            <wp:positionV relativeFrom="paragraph">
              <wp:posOffset>20955</wp:posOffset>
            </wp:positionV>
            <wp:extent cx="1297940" cy="2115820"/>
            <wp:effectExtent l="0" t="0" r="0" b="0"/>
            <wp:wrapTight wrapText="bothSides">
              <wp:wrapPolygon edited="0">
                <wp:start x="0" y="0"/>
                <wp:lineTo x="0" y="21393"/>
                <wp:lineTo x="21241" y="21393"/>
                <wp:lineTo x="21241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94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5B68" w:rsidRPr="00382B66" w:rsidRDefault="00855B68" w:rsidP="00855B68"/>
    <w:p w:rsidR="00855B68" w:rsidRPr="00382B66" w:rsidRDefault="00855B68" w:rsidP="00855B68">
      <w:bookmarkStart w:id="0" w:name="_GoBack"/>
      <w:bookmarkEnd w:id="0"/>
    </w:p>
    <w:p w:rsidR="00855B68" w:rsidRPr="00382B66" w:rsidRDefault="00855B68" w:rsidP="00855B68"/>
    <w:p w:rsidR="00855B68" w:rsidRPr="00382B66" w:rsidRDefault="00855B68" w:rsidP="00855B68"/>
    <w:p w:rsidR="00855B68" w:rsidRPr="00382B66" w:rsidRDefault="00855B68" w:rsidP="00855B68"/>
    <w:p w:rsidR="00855B68" w:rsidRPr="00382B66" w:rsidRDefault="00855B68" w:rsidP="00855B68"/>
    <w:p w:rsidR="00855B68" w:rsidRDefault="00855B68" w:rsidP="00855B68"/>
    <w:p w:rsidR="00855B68" w:rsidRPr="00855B68" w:rsidRDefault="00855B68" w:rsidP="00855B68">
      <w:pPr>
        <w:jc w:val="center"/>
        <w:rPr>
          <w:rFonts w:ascii="TH SarabunPSK" w:hAnsi="TH SarabunPSK" w:cs="TH SarabunPSK"/>
          <w:b/>
          <w:bCs/>
          <w:sz w:val="36"/>
          <w:szCs w:val="44"/>
          <w:cs/>
          <w:lang w:bidi="th-TH"/>
        </w:rPr>
      </w:pPr>
      <w:r w:rsidRPr="00382B66">
        <w:rPr>
          <w:rFonts w:ascii="TH SarabunPSK" w:hAnsi="TH SarabunPSK" w:cs="TH SarabunPSK"/>
          <w:b/>
          <w:bCs/>
          <w:sz w:val="36"/>
          <w:szCs w:val="44"/>
          <w:cs/>
          <w:lang w:bidi="th-TH"/>
        </w:rPr>
        <w:t>รายงานการ</w:t>
      </w:r>
      <w:r>
        <w:rPr>
          <w:rFonts w:ascii="TH SarabunPSK" w:hAnsi="TH SarabunPSK" w:cs="TH SarabunPSK" w:hint="cs"/>
          <w:b/>
          <w:bCs/>
          <w:sz w:val="36"/>
          <w:szCs w:val="44"/>
          <w:cs/>
          <w:lang w:bidi="th-TH"/>
        </w:rPr>
        <w:t xml:space="preserve">ประเมินคุณภาพการศึกษาภายใน ตามเกณฑ์ </w:t>
      </w:r>
      <w:r w:rsidRPr="00855B68">
        <w:rPr>
          <w:rFonts w:ascii="TH SarabunPSK" w:hAnsi="TH SarabunPSK" w:cs="TH SarabunPSK"/>
          <w:b/>
          <w:bCs/>
          <w:sz w:val="44"/>
          <w:szCs w:val="52"/>
          <w:lang w:bidi="th-TH"/>
        </w:rPr>
        <w:t>AUN</w:t>
      </w:r>
      <w:r w:rsidRPr="00855B68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-</w:t>
      </w:r>
      <w:r w:rsidRPr="00855B68">
        <w:rPr>
          <w:rFonts w:ascii="TH SarabunPSK" w:hAnsi="TH SarabunPSK" w:cs="TH SarabunPSK"/>
          <w:b/>
          <w:bCs/>
          <w:sz w:val="44"/>
          <w:szCs w:val="52"/>
          <w:lang w:bidi="th-TH"/>
        </w:rPr>
        <w:t>QA</w:t>
      </w:r>
      <w:r>
        <w:rPr>
          <w:rFonts w:ascii="TH SarabunPSK" w:hAnsi="TH SarabunPSK" w:cs="TH SarabunPSK"/>
          <w:b/>
          <w:bCs/>
          <w:sz w:val="36"/>
          <w:szCs w:val="44"/>
          <w:lang w:bidi="th-TH"/>
        </w:rPr>
        <w:br/>
      </w:r>
      <w:r w:rsidRPr="00855B68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(</w:t>
      </w:r>
      <w:r w:rsidRPr="00855B68">
        <w:rPr>
          <w:rFonts w:ascii="TH SarabunPSK" w:hAnsi="TH SarabunPSK" w:cs="TH SarabunPSK"/>
          <w:b/>
          <w:bCs/>
          <w:sz w:val="44"/>
          <w:szCs w:val="44"/>
          <w:lang w:bidi="th-TH"/>
        </w:rPr>
        <w:t>ASEAN UNIVERSITY NETWORK QUALITY ASSURANCE</w:t>
      </w:r>
      <w:r w:rsidRPr="00855B68">
        <w:rPr>
          <w:rFonts w:ascii="TH SarabunPSK" w:hAnsi="TH SarabunPSK" w:cs="TH SarabunPSK" w:hint="cs"/>
          <w:b/>
          <w:bCs/>
          <w:sz w:val="44"/>
          <w:szCs w:val="44"/>
          <w:cs/>
          <w:lang w:bidi="th-TH"/>
        </w:rPr>
        <w:t>)</w:t>
      </w:r>
    </w:p>
    <w:p w:rsidR="00855B68" w:rsidRDefault="00855B68" w:rsidP="00855B68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382B66">
        <w:rPr>
          <w:rFonts w:ascii="TH SarabunPSK" w:hAnsi="TH SarabunPSK" w:cs="TH SarabunPSK"/>
          <w:b/>
          <w:bCs/>
          <w:sz w:val="36"/>
          <w:szCs w:val="44"/>
          <w:cs/>
          <w:lang w:bidi="th-TH"/>
        </w:rPr>
        <w:t xml:space="preserve">ประจำปีการศึกษา </w:t>
      </w:r>
      <w:r w:rsidRPr="00382B66">
        <w:rPr>
          <w:rFonts w:ascii="TH SarabunPSK" w:hAnsi="TH SarabunPSK" w:cs="TH SarabunPSK"/>
          <w:b/>
          <w:bCs/>
          <w:sz w:val="36"/>
          <w:szCs w:val="44"/>
          <w:rtl/>
          <w:cs/>
          <w:lang w:bidi="th-TH"/>
        </w:rPr>
        <w:t>.........</w:t>
      </w:r>
    </w:p>
    <w:p w:rsidR="00C22249" w:rsidRPr="00382B66" w:rsidRDefault="00C22249" w:rsidP="00855B68">
      <w:pPr>
        <w:jc w:val="center"/>
        <w:rPr>
          <w:rFonts w:ascii="TH SarabunPSK" w:hAnsi="TH SarabunPSK" w:cs="TH SarabunPSK"/>
          <w:b/>
          <w:bCs/>
          <w:sz w:val="36"/>
          <w:szCs w:val="44"/>
          <w:cs/>
          <w:lang w:bidi="th-TH"/>
        </w:rPr>
      </w:pPr>
      <w:r>
        <w:rPr>
          <w:rFonts w:ascii="TH SarabunPSK" w:hAnsi="TH SarabunPSK" w:cs="TH SarabunPSK"/>
          <w:b/>
          <w:bCs/>
          <w:sz w:val="36"/>
          <w:szCs w:val="44"/>
        </w:rPr>
        <w:t xml:space="preserve">1 </w:t>
      </w:r>
      <w:r>
        <w:rPr>
          <w:rFonts w:ascii="TH SarabunPSK" w:hAnsi="TH SarabunPSK" w:cs="TH SarabunPSK" w:hint="cs"/>
          <w:b/>
          <w:bCs/>
          <w:sz w:val="36"/>
          <w:szCs w:val="44"/>
          <w:cs/>
          <w:lang w:bidi="th-TH"/>
        </w:rPr>
        <w:t>กรกฎาคม.................ถึง 30 มิถุนายน.................</w:t>
      </w:r>
    </w:p>
    <w:p w:rsidR="00855B68" w:rsidRDefault="00855B68" w:rsidP="00855B68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C22249" w:rsidRPr="00382B66" w:rsidRDefault="00C22249" w:rsidP="00855B68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855B68" w:rsidRDefault="00855B68" w:rsidP="00855B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  <w:lang w:bidi="th-TH"/>
        </w:rPr>
      </w:pPr>
      <w:r w:rsidRPr="00382B66">
        <w:rPr>
          <w:rFonts w:ascii="TH SarabunPSK" w:hAnsi="TH SarabunPSK" w:cs="TH SarabunPSK"/>
          <w:b/>
          <w:bCs/>
          <w:sz w:val="36"/>
          <w:szCs w:val="44"/>
          <w:cs/>
          <w:lang w:bidi="th-TH"/>
        </w:rPr>
        <w:t>หลักสูตร</w:t>
      </w:r>
      <w:r w:rsidRPr="00382B66">
        <w:rPr>
          <w:rFonts w:ascii="TH SarabunPSK" w:hAnsi="TH SarabunPSK" w:cs="TH SarabunPSK"/>
          <w:b/>
          <w:bCs/>
          <w:sz w:val="36"/>
          <w:szCs w:val="44"/>
          <w:rtl/>
          <w:cs/>
          <w:lang w:bidi="th-TH"/>
        </w:rPr>
        <w:t>........................................................</w:t>
      </w:r>
    </w:p>
    <w:p w:rsidR="00855B68" w:rsidRPr="00382B66" w:rsidRDefault="00855B68" w:rsidP="00855B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  <w:lang w:bidi="th-TH"/>
        </w:rPr>
      </w:pPr>
      <w:r w:rsidRPr="00382B66">
        <w:rPr>
          <w:rFonts w:ascii="TH SarabunPSK" w:hAnsi="TH SarabunPSK" w:cs="TH SarabunPSK"/>
          <w:b/>
          <w:bCs/>
          <w:sz w:val="36"/>
          <w:szCs w:val="44"/>
          <w:cs/>
          <w:lang w:bidi="th-TH"/>
        </w:rPr>
        <w:t>สาขาวิชา</w:t>
      </w:r>
      <w:r w:rsidRPr="00382B66">
        <w:rPr>
          <w:rFonts w:ascii="TH SarabunPSK" w:hAnsi="TH SarabunPSK" w:cs="TH SarabunPSK"/>
          <w:b/>
          <w:bCs/>
          <w:sz w:val="36"/>
          <w:szCs w:val="44"/>
          <w:rtl/>
          <w:cs/>
          <w:lang w:bidi="th-TH"/>
        </w:rPr>
        <w:t>............................................</w:t>
      </w:r>
    </w:p>
    <w:p w:rsidR="00855B68" w:rsidRPr="00382B66" w:rsidRDefault="00855B68" w:rsidP="00855B6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44"/>
          <w:lang w:bidi="th-TH"/>
        </w:rPr>
      </w:pPr>
      <w:r w:rsidRPr="00382B66">
        <w:rPr>
          <w:rFonts w:ascii="TH SarabunPSK" w:hAnsi="TH SarabunPSK" w:cs="TH SarabunPSK"/>
          <w:b/>
          <w:bCs/>
          <w:sz w:val="36"/>
          <w:szCs w:val="44"/>
          <w:cs/>
          <w:lang w:bidi="th-TH"/>
        </w:rPr>
        <w:t>คณะ</w:t>
      </w:r>
      <w:r w:rsidRPr="00382B66">
        <w:rPr>
          <w:rFonts w:ascii="TH SarabunPSK" w:hAnsi="TH SarabunPSK" w:cs="TH SarabunPSK"/>
          <w:b/>
          <w:bCs/>
          <w:sz w:val="36"/>
          <w:szCs w:val="44"/>
          <w:rtl/>
          <w:cs/>
          <w:lang w:bidi="th-TH"/>
        </w:rPr>
        <w:t>...................................................................</w:t>
      </w:r>
    </w:p>
    <w:p w:rsidR="00855B68" w:rsidRDefault="00855B68" w:rsidP="00855B68">
      <w:pPr>
        <w:jc w:val="center"/>
        <w:rPr>
          <w:rFonts w:ascii="TH SarabunPSK" w:hAnsi="TH SarabunPSK" w:cs="TH SarabunPSK"/>
          <w:b/>
          <w:bCs/>
          <w:sz w:val="36"/>
          <w:szCs w:val="44"/>
          <w:lang w:bidi="th-TH"/>
        </w:rPr>
      </w:pPr>
      <w:r w:rsidRPr="00382B66">
        <w:rPr>
          <w:rFonts w:ascii="TH SarabunPSK" w:hAnsi="TH SarabunPSK" w:cs="TH SarabunPSK"/>
          <w:b/>
          <w:bCs/>
          <w:sz w:val="36"/>
          <w:szCs w:val="44"/>
          <w:cs/>
          <w:lang w:bidi="th-TH"/>
        </w:rPr>
        <w:t>มหาวิทยาลัยเทคโนโลยีราชมงคลศรีวิชัย</w:t>
      </w:r>
    </w:p>
    <w:p w:rsidR="00855B68" w:rsidRDefault="00855B68" w:rsidP="00855B68">
      <w:pPr>
        <w:jc w:val="center"/>
        <w:rPr>
          <w:rFonts w:ascii="TH SarabunPSK" w:hAnsi="TH SarabunPSK" w:cs="TH SarabunPSK"/>
          <w:b/>
          <w:bCs/>
          <w:sz w:val="36"/>
          <w:szCs w:val="44"/>
        </w:rPr>
      </w:pPr>
    </w:p>
    <w:p w:rsidR="000B453D" w:rsidRDefault="00855B68" w:rsidP="00B62DDA">
      <w:pPr>
        <w:jc w:val="center"/>
        <w:rPr>
          <w:rFonts w:ascii="TH SarabunPSK" w:hAnsi="TH SarabunPSK" w:cs="TH SarabunPSK"/>
          <w:b/>
          <w:bCs/>
          <w:color w:val="0000FF"/>
          <w:sz w:val="32"/>
          <w:szCs w:val="40"/>
        </w:rPr>
      </w:pPr>
      <w:r w:rsidRPr="00855B68">
        <w:rPr>
          <w:rFonts w:ascii="TH SarabunPSK" w:hAnsi="TH SarabunPSK" w:cs="TH SarabunPSK" w:hint="cs"/>
          <w:b/>
          <w:bCs/>
          <w:color w:val="0000FF"/>
          <w:sz w:val="32"/>
          <w:szCs w:val="40"/>
          <w:rtl/>
          <w:cs/>
          <w:lang w:bidi="th-TH"/>
        </w:rPr>
        <w:t>(</w:t>
      </w:r>
      <w:r w:rsidRPr="00855B68">
        <w:rPr>
          <w:rFonts w:ascii="TH SarabunPSK" w:hAnsi="TH SarabunPSK" w:cs="TH SarabunPSK" w:hint="cs"/>
          <w:b/>
          <w:bCs/>
          <w:color w:val="0000FF"/>
          <w:sz w:val="32"/>
          <w:szCs w:val="40"/>
          <w:rtl/>
          <w:cs/>
          <w:lang w:bidi="th-TH"/>
        </w:rPr>
        <w:t>หน่วยงานสามารถออกแบบหน้าปกได้แต่ขอให้มีข้อความตามนี้</w:t>
      </w:r>
      <w:r w:rsidRPr="00855B68">
        <w:rPr>
          <w:rFonts w:ascii="TH SarabunPSK" w:hAnsi="TH SarabunPSK" w:cs="TH SarabunPSK" w:hint="cs"/>
          <w:b/>
          <w:bCs/>
          <w:color w:val="0000FF"/>
          <w:sz w:val="32"/>
          <w:szCs w:val="40"/>
          <w:rtl/>
          <w:cs/>
          <w:lang w:bidi="th-TH"/>
        </w:rPr>
        <w:t>)</w:t>
      </w:r>
    </w:p>
    <w:p w:rsidR="00111401" w:rsidRPr="00B62DDA" w:rsidRDefault="00111401" w:rsidP="00B84B1C">
      <w:pPr>
        <w:rPr>
          <w:rFonts w:ascii="TH SarabunPSK" w:hAnsi="TH SarabunPSK" w:cs="TH SarabunPSK"/>
          <w:b/>
          <w:bCs/>
          <w:color w:val="0000FF"/>
          <w:sz w:val="32"/>
          <w:szCs w:val="40"/>
        </w:rPr>
      </w:pPr>
    </w:p>
    <w:p w:rsidR="000B453D" w:rsidRPr="00781388" w:rsidRDefault="005A6C5B" w:rsidP="00781388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5A6C5B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บทสรุปผู้บริหาร</w:t>
      </w:r>
    </w:p>
    <w:p w:rsidR="00ED4B57" w:rsidRPr="00484465" w:rsidRDefault="00ED4B57" w:rsidP="00111401">
      <w:pPr>
        <w:shd w:val="clear" w:color="auto" w:fill="DBE5F1" w:themeFill="accent1" w:themeFillTint="33"/>
        <w:autoSpaceDE w:val="0"/>
        <w:autoSpaceDN w:val="0"/>
        <w:adjustRightInd w:val="0"/>
        <w:rPr>
          <w:rFonts w:ascii="TH SarabunPSK" w:eastAsia="BrowalliaNew-Bold" w:hAnsi="TH SarabunPSK" w:cs="TH SarabunPSK" w:hint="cs"/>
          <w:b/>
          <w:bCs/>
          <w:sz w:val="32"/>
          <w:szCs w:val="32"/>
          <w:cs/>
          <w:lang w:bidi="th-TH"/>
        </w:rPr>
      </w:pPr>
      <w:r w:rsidRPr="00484465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ข้อมูลทั่วไปเกี่ยวกับ</w:t>
      </w:r>
      <w:r w:rsidRPr="00484465">
        <w:rPr>
          <w:rFonts w:ascii="TH SarabunPSK" w:eastAsia="BrowalliaNew-Bold" w:hAnsi="TH SarabunPSK" w:cs="TH SarabunPSK"/>
          <w:b/>
          <w:bCs/>
          <w:sz w:val="32"/>
          <w:szCs w:val="32"/>
          <w:cs/>
          <w:lang w:bidi="th-TH"/>
        </w:rPr>
        <w:t>หลักสูตร</w:t>
      </w:r>
      <w:r w:rsidR="00F91BA0" w:rsidRPr="00484465">
        <w:rPr>
          <w:rFonts w:ascii="TH SarabunPSK" w:eastAsia="BrowalliaNew-Bold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91BA0" w:rsidRPr="00484465">
        <w:rPr>
          <w:rFonts w:ascii="TH SarabunPSK" w:eastAsia="BrowalliaNew-Bold" w:hAnsi="TH SarabunPSK" w:cs="TH SarabunPSK"/>
          <w:b/>
          <w:bCs/>
          <w:sz w:val="32"/>
          <w:szCs w:val="32"/>
          <w:cs/>
          <w:lang w:bidi="th-TH"/>
        </w:rPr>
        <w:t>(โดยสังเขป)</w:t>
      </w:r>
    </w:p>
    <w:p w:rsidR="000513E9" w:rsidRPr="00484465" w:rsidRDefault="000513E9" w:rsidP="000513E9">
      <w:pPr>
        <w:spacing w:after="0" w:line="240" w:lineRule="auto"/>
        <w:rPr>
          <w:rFonts w:ascii="TH SarabunPSK" w:eastAsia="Times New Roman" w:hAnsi="TH SarabunPSK" w:cs="TH SarabunPSK"/>
          <w:bCs/>
          <w:sz w:val="32"/>
          <w:szCs w:val="32"/>
        </w:rPr>
      </w:pPr>
      <w:r w:rsidRPr="00484465">
        <w:rPr>
          <w:rFonts w:ascii="TH SarabunPSK" w:eastAsia="Times New Roman" w:hAnsi="TH SarabunPSK" w:cs="TH SarabunPSK"/>
          <w:bCs/>
          <w:sz w:val="32"/>
          <w:szCs w:val="32"/>
          <w:cs/>
          <w:lang w:bidi="th-TH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bCs/>
          <w:sz w:val="32"/>
          <w:szCs w:val="32"/>
          <w:cs/>
          <w:lang w:bidi="th-TH"/>
        </w:rPr>
        <w:t>…………………</w:t>
      </w:r>
    </w:p>
    <w:p w:rsidR="000513E9" w:rsidRPr="00484465" w:rsidRDefault="000513E9" w:rsidP="000513E9">
      <w:pPr>
        <w:spacing w:after="0" w:line="240" w:lineRule="auto"/>
        <w:rPr>
          <w:rFonts w:ascii="TH SarabunPSK" w:eastAsia="Times New Roman" w:hAnsi="TH SarabunPSK" w:cs="TH SarabunPSK"/>
          <w:bCs/>
          <w:sz w:val="32"/>
          <w:szCs w:val="32"/>
        </w:rPr>
      </w:pPr>
      <w:r w:rsidRPr="00484465">
        <w:rPr>
          <w:rFonts w:ascii="TH SarabunPSK" w:eastAsia="Times New Roman" w:hAnsi="TH SarabunPSK" w:cs="TH SarabunPSK"/>
          <w:bCs/>
          <w:sz w:val="32"/>
          <w:szCs w:val="32"/>
          <w:cs/>
          <w:lang w:bidi="th-TH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bCs/>
          <w:sz w:val="32"/>
          <w:szCs w:val="32"/>
          <w:cs/>
          <w:lang w:bidi="th-TH"/>
        </w:rPr>
        <w:t>…………………</w:t>
      </w:r>
    </w:p>
    <w:p w:rsidR="000513E9" w:rsidRPr="00484465" w:rsidRDefault="000513E9" w:rsidP="000513E9">
      <w:pPr>
        <w:spacing w:after="0" w:line="240" w:lineRule="auto"/>
        <w:rPr>
          <w:rFonts w:ascii="TH SarabunPSK" w:eastAsia="Times New Roman" w:hAnsi="TH SarabunPSK" w:cs="TH SarabunPSK"/>
          <w:bCs/>
          <w:sz w:val="32"/>
          <w:szCs w:val="32"/>
        </w:rPr>
      </w:pPr>
      <w:r w:rsidRPr="00484465">
        <w:rPr>
          <w:rFonts w:ascii="TH SarabunPSK" w:eastAsia="Times New Roman" w:hAnsi="TH SarabunPSK" w:cs="TH SarabunPSK"/>
          <w:bCs/>
          <w:sz w:val="32"/>
          <w:szCs w:val="32"/>
          <w:cs/>
          <w:lang w:bidi="th-TH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bCs/>
          <w:sz w:val="32"/>
          <w:szCs w:val="32"/>
          <w:cs/>
          <w:lang w:bidi="th-TH"/>
        </w:rPr>
        <w:t>…………………</w:t>
      </w:r>
    </w:p>
    <w:p w:rsidR="00A85C62" w:rsidRPr="00484465" w:rsidRDefault="00A85C62" w:rsidP="00A85C62">
      <w:pPr>
        <w:spacing w:after="0" w:line="240" w:lineRule="auto"/>
        <w:rPr>
          <w:rFonts w:ascii="TH SarabunPSK" w:eastAsia="Times New Roman" w:hAnsi="TH SarabunPSK" w:cs="TH SarabunPSK"/>
          <w:bCs/>
          <w:sz w:val="32"/>
          <w:szCs w:val="32"/>
        </w:rPr>
      </w:pPr>
      <w:r w:rsidRPr="00484465">
        <w:rPr>
          <w:rFonts w:ascii="TH SarabunPSK" w:eastAsia="Times New Roman" w:hAnsi="TH SarabunPSK" w:cs="TH SarabunPSK"/>
          <w:bCs/>
          <w:sz w:val="32"/>
          <w:szCs w:val="32"/>
          <w:cs/>
          <w:lang w:bidi="th-TH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bCs/>
          <w:sz w:val="32"/>
          <w:szCs w:val="32"/>
          <w:cs/>
          <w:lang w:bidi="th-TH"/>
        </w:rPr>
        <w:t>…………………</w:t>
      </w:r>
    </w:p>
    <w:p w:rsidR="00A85C62" w:rsidRPr="00484465" w:rsidRDefault="00A85C62" w:rsidP="00A85C62">
      <w:pPr>
        <w:spacing w:after="0" w:line="240" w:lineRule="auto"/>
        <w:rPr>
          <w:rFonts w:ascii="TH SarabunPSK" w:eastAsia="Times New Roman" w:hAnsi="TH SarabunPSK" w:cs="TH SarabunPSK"/>
          <w:bCs/>
          <w:sz w:val="32"/>
          <w:szCs w:val="32"/>
        </w:rPr>
      </w:pPr>
      <w:r w:rsidRPr="00484465">
        <w:rPr>
          <w:rFonts w:ascii="TH SarabunPSK" w:eastAsia="Times New Roman" w:hAnsi="TH SarabunPSK" w:cs="TH SarabunPSK"/>
          <w:bCs/>
          <w:sz w:val="32"/>
          <w:szCs w:val="32"/>
          <w:cs/>
          <w:lang w:bidi="th-TH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bCs/>
          <w:sz w:val="32"/>
          <w:szCs w:val="32"/>
          <w:cs/>
          <w:lang w:bidi="th-TH"/>
        </w:rPr>
        <w:t>…………………</w:t>
      </w:r>
    </w:p>
    <w:p w:rsidR="00A72931" w:rsidRPr="00484465" w:rsidRDefault="00A72931" w:rsidP="00AE7BD0">
      <w:pPr>
        <w:spacing w:after="0" w:line="240" w:lineRule="auto"/>
        <w:rPr>
          <w:rFonts w:ascii="TH SarabunPSK" w:eastAsia="Times New Roman" w:hAnsi="TH SarabunPSK" w:cs="TH SarabunPSK"/>
          <w:bCs/>
          <w:sz w:val="32"/>
          <w:szCs w:val="32"/>
        </w:rPr>
      </w:pPr>
    </w:p>
    <w:p w:rsidR="00A72931" w:rsidRPr="00610C75" w:rsidRDefault="00610C75" w:rsidP="00111401">
      <w:pPr>
        <w:shd w:val="clear" w:color="auto" w:fill="DBE5F1" w:themeFill="accent1" w:themeFillTint="33"/>
        <w:spacing w:after="0" w:line="240" w:lineRule="auto"/>
        <w:rPr>
          <w:rFonts w:ascii="TH SarabunPSK" w:eastAsia="Times New Roman" w:hAnsi="TH SarabunPSK" w:cs="TH SarabunPSK"/>
          <w:bCs/>
          <w:sz w:val="32"/>
          <w:szCs w:val="32"/>
          <w:lang w:bidi="th-TH"/>
        </w:rPr>
      </w:pPr>
      <w:r w:rsidRPr="00610C75">
        <w:rPr>
          <w:rFonts w:ascii="TH SarabunPSK" w:eastAsia="Times New Roman" w:hAnsi="TH SarabunPSK" w:cs="TH SarabunPSK" w:hint="cs"/>
          <w:bCs/>
          <w:sz w:val="32"/>
          <w:szCs w:val="32"/>
          <w:cs/>
          <w:lang w:bidi="th-TH"/>
        </w:rPr>
        <w:t xml:space="preserve">ผลการประเมินคุณภาพการศึกษาภายใน ตามเกณฑ์ </w:t>
      </w:r>
      <w:r w:rsidRPr="00610C75">
        <w:rPr>
          <w:rFonts w:ascii="TH SarabunPSK" w:eastAsia="Times New Roman" w:hAnsi="TH SarabunPSK" w:cs="TH SarabunPSK"/>
          <w:b/>
          <w:sz w:val="32"/>
          <w:szCs w:val="32"/>
          <w:lang w:bidi="th-TH"/>
        </w:rPr>
        <w:t>AUN</w:t>
      </w:r>
      <w:r w:rsidRPr="00610C7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-</w:t>
      </w:r>
      <w:r w:rsidRPr="00610C75">
        <w:rPr>
          <w:rFonts w:ascii="TH SarabunPSK" w:eastAsia="Times New Roman" w:hAnsi="TH SarabunPSK" w:cs="TH SarabunPSK"/>
          <w:b/>
          <w:sz w:val="32"/>
          <w:szCs w:val="32"/>
          <w:lang w:bidi="th-TH"/>
        </w:rPr>
        <w:t>QA</w:t>
      </w:r>
      <w:r w:rsidR="00111401">
        <w:rPr>
          <w:rFonts w:ascii="TH SarabunPSK" w:eastAsia="Times New Roman" w:hAnsi="TH SarabunPSK" w:cs="TH SarabunPSK"/>
          <w:b/>
          <w:sz w:val="32"/>
          <w:szCs w:val="32"/>
          <w:lang w:bidi="th-TH"/>
        </w:rPr>
        <w:t xml:space="preserve"> Version 4.0</w:t>
      </w:r>
    </w:p>
    <w:p w:rsidR="00591171" w:rsidRPr="006D46ED" w:rsidRDefault="00610C75" w:rsidP="00C41106">
      <w:pPr>
        <w:spacing w:after="0" w:line="240" w:lineRule="auto"/>
        <w:ind w:firstLine="360"/>
        <w:rPr>
          <w:rFonts w:ascii="TH SarabunPSK" w:eastAsia="CordiaNew-Bold" w:hAnsi="TH SarabunPSK" w:cs="TH SarabunPSK"/>
          <w:sz w:val="32"/>
          <w:szCs w:val="32"/>
          <w:lang w:bidi="th-TH"/>
        </w:rPr>
      </w:pPr>
      <w:r w:rsidRPr="00B32EAE">
        <w:rPr>
          <w:rFonts w:ascii="TH SarabunPSK" w:eastAsia="CordiaNew-Bold" w:hAnsi="TH SarabunPSK" w:cs="TH SarabunPSK"/>
          <w:b/>
          <w:bCs/>
          <w:sz w:val="32"/>
          <w:szCs w:val="32"/>
          <w:cs/>
          <w:lang w:bidi="th-TH"/>
        </w:rPr>
        <w:t xml:space="preserve">องค์ประกอบที่ </w:t>
      </w:r>
      <w:r w:rsidRPr="00B32EAE">
        <w:rPr>
          <w:rFonts w:ascii="TH SarabunPSK" w:eastAsia="CordiaNew-Bold" w:hAnsi="TH SarabunPSK" w:cs="TH SarabunPSK"/>
          <w:b/>
          <w:bCs/>
          <w:sz w:val="32"/>
          <w:szCs w:val="32"/>
        </w:rPr>
        <w:t xml:space="preserve">1 </w:t>
      </w:r>
      <w:r w:rsidRPr="00B32EAE">
        <w:rPr>
          <w:rFonts w:ascii="TH SarabunPSK" w:eastAsia="CordiaNew-Bold" w:hAnsi="TH SarabunPSK" w:cs="TH SarabunPSK"/>
          <w:b/>
          <w:bCs/>
          <w:sz w:val="32"/>
          <w:szCs w:val="32"/>
          <w:cs/>
          <w:lang w:bidi="th-TH"/>
        </w:rPr>
        <w:t xml:space="preserve">: </w:t>
      </w:r>
      <w:r w:rsidRPr="00B62DDA">
        <w:rPr>
          <w:rFonts w:ascii="TH SarabunPSK" w:eastAsia="CordiaNew-Bold" w:hAnsi="TH SarabunPSK" w:cs="TH SarabunPSK"/>
          <w:sz w:val="32"/>
          <w:szCs w:val="32"/>
          <w:cs/>
          <w:lang w:bidi="th-TH"/>
        </w:rPr>
        <w:t>ผลการประเมิน</w:t>
      </w:r>
      <w:r w:rsidR="00484CDD" w:rsidRPr="006D46ED">
        <w:rPr>
          <w:rFonts w:ascii="TH SarabunPSK" w:eastAsia="CordiaNew-Bold" w:hAnsi="TH SarabunPSK" w:cs="TH SarabunPSK"/>
          <w:sz w:val="32"/>
          <w:szCs w:val="32"/>
          <w:cs/>
          <w:lang w:bidi="th-TH"/>
        </w:rPr>
        <w:t>การบริหารจัดการหลักสูตรต</w:t>
      </w:r>
      <w:r w:rsidR="00591171" w:rsidRPr="006D46ED">
        <w:rPr>
          <w:rFonts w:ascii="TH SarabunPSK" w:eastAsia="CordiaNew-Bold" w:hAnsi="TH SarabunPSK" w:cs="TH SarabunPSK"/>
          <w:sz w:val="32"/>
          <w:szCs w:val="32"/>
          <w:cs/>
          <w:lang w:bidi="th-TH"/>
        </w:rPr>
        <w:t>ามเกณฑ์มาตรฐานหลักสูตร พ.ศ. 2565</w:t>
      </w:r>
      <w:r w:rsidR="00B62DDA" w:rsidRPr="006D46ED">
        <w:rPr>
          <w:rFonts w:ascii="TH SarabunPSK" w:eastAsia="CordiaNew-Bold" w:hAnsi="TH SarabunPSK" w:cs="TH SarabunPSK" w:hint="cs"/>
          <w:sz w:val="32"/>
          <w:szCs w:val="32"/>
          <w:cs/>
          <w:lang w:bidi="th-TH"/>
        </w:rPr>
        <w:t xml:space="preserve"> </w:t>
      </w:r>
    </w:p>
    <w:p w:rsidR="006D46ED" w:rsidRDefault="00B62DDA" w:rsidP="00C41106">
      <w:pPr>
        <w:spacing w:after="0" w:line="240" w:lineRule="auto"/>
        <w:ind w:firstLine="36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8D1E9E">
        <w:rPr>
          <w:rFonts w:ascii="TH SarabunPSK" w:eastAsia="CordiaNew-Bold" w:hAnsi="TH SarabunPSK" w:cs="TH SarabunPSK" w:hint="cs"/>
          <w:color w:val="0000CC"/>
          <w:sz w:val="32"/>
          <w:szCs w:val="32"/>
          <w:cs/>
          <w:lang w:bidi="th-TH"/>
        </w:rPr>
        <w:t>ผ่าน</w:t>
      </w:r>
      <w:r w:rsidR="008D1E9E" w:rsidRPr="008D1E9E">
        <w:rPr>
          <w:rFonts w:ascii="TH SarabunPSK" w:eastAsia="CordiaNew-Bold" w:hAnsi="TH SarabunPSK" w:cs="TH SarabunPSK" w:hint="cs"/>
          <w:color w:val="0000CC"/>
          <w:sz w:val="32"/>
          <w:szCs w:val="32"/>
          <w:cs/>
          <w:lang w:bidi="th-TH"/>
        </w:rPr>
        <w:t>/ไม่ผ่าน</w:t>
      </w:r>
      <w:r w:rsidR="008D1E9E">
        <w:rPr>
          <w:rFonts w:ascii="TH SarabunPSK" w:eastAsia="CordiaNew-Bold" w:hAnsi="TH SarabunPSK" w:cs="TH SarabunPSK" w:hint="cs"/>
          <w:sz w:val="32"/>
          <w:szCs w:val="32"/>
          <w:cs/>
          <w:lang w:bidi="th-TH"/>
        </w:rPr>
        <w:t xml:space="preserve"> </w:t>
      </w:r>
      <w:r w:rsidRPr="006D46ED">
        <w:rPr>
          <w:rFonts w:ascii="TH SarabunPSK" w:eastAsia="CordiaNew-Bold" w:hAnsi="TH SarabunPSK" w:cs="TH SarabunPSK" w:hint="cs"/>
          <w:sz w:val="32"/>
          <w:szCs w:val="32"/>
          <w:cs/>
          <w:lang w:bidi="th-TH"/>
        </w:rPr>
        <w:t>เกณฑ์มาตรฐานหลักสูตร</w:t>
      </w:r>
      <w:r w:rsidR="000959E9" w:rsidRPr="006D46ED">
        <w:rPr>
          <w:rFonts w:ascii="TH SarabunPSK" w:eastAsia="CordiaNew-Bold" w:hAnsi="TH SarabunPSK" w:cs="TH SarabunPSK"/>
          <w:sz w:val="32"/>
          <w:szCs w:val="32"/>
          <w:cs/>
          <w:lang w:bidi="th-TH"/>
        </w:rPr>
        <w:t xml:space="preserve"> </w:t>
      </w:r>
      <w:r w:rsidR="000959E9" w:rsidRPr="006D46ED">
        <w:rPr>
          <w:rFonts w:ascii="TH SarabunPSK" w:eastAsia="CordiaNew-Bold" w:hAnsi="TH SarabunPSK" w:cs="TH SarabunPSK" w:hint="cs"/>
          <w:sz w:val="32"/>
          <w:szCs w:val="32"/>
          <w:cs/>
          <w:lang w:bidi="th-TH"/>
        </w:rPr>
        <w:t>ตามประกาศ</w:t>
      </w:r>
      <w:r w:rsidR="006D46ED" w:rsidRPr="006D46ED">
        <w:rPr>
          <w:rFonts w:ascii="TH SarabunPSK" w:eastAsia="CordiaNew-Bold" w:hAnsi="TH SarabunPSK" w:cs="TH SarabunPSK" w:hint="cs"/>
          <w:sz w:val="32"/>
          <w:szCs w:val="32"/>
          <w:cs/>
          <w:lang w:bidi="th-TH"/>
        </w:rPr>
        <w:t xml:space="preserve">คณะกรรมการมาตรฐานอุดมศึกษา เรื่อง </w:t>
      </w:r>
      <w:r w:rsidR="006D46ED" w:rsidRPr="006D46ED">
        <w:rPr>
          <w:rFonts w:ascii="TH SarabunPSK" w:eastAsia="CordiaNew-Bold" w:hAnsi="TH SarabunPSK" w:cs="TH SarabunPSK"/>
          <w:sz w:val="32"/>
          <w:szCs w:val="32"/>
          <w:cs/>
        </w:rPr>
        <w:t>เกณฑ์มาตรฐานหลักสูตรระดับปริญญาตรี พ.ศ. 2565</w:t>
      </w:r>
      <w:r w:rsidR="006D46ED">
        <w:rPr>
          <w:rFonts w:ascii="TH SarabunPSK" w:eastAsia="CordiaNew-Bold" w:hAnsi="TH SarabunPSK" w:cs="TH SarabunPSK" w:hint="cs"/>
          <w:sz w:val="32"/>
          <w:szCs w:val="32"/>
          <w:cs/>
          <w:lang w:bidi="th-TH"/>
        </w:rPr>
        <w:t xml:space="preserve"> </w:t>
      </w:r>
      <w:r w:rsidR="006D46ED" w:rsidRPr="006D46ED">
        <w:rPr>
          <w:rFonts w:ascii="TH SarabunPSK" w:eastAsia="CordiaNew-Bold" w:hAnsi="TH SarabunPSK" w:cs="TH SarabunPSK" w:hint="cs"/>
          <w:sz w:val="32"/>
          <w:szCs w:val="32"/>
          <w:cs/>
        </w:rPr>
        <w:t>/</w:t>
      </w:r>
      <w:r w:rsidR="006D46ED">
        <w:rPr>
          <w:rFonts w:ascii="TH SarabunPSK" w:eastAsia="CordiaNew-Bold" w:hAnsi="TH SarabunPSK" w:cs="TH SarabunPSK" w:hint="cs"/>
          <w:sz w:val="32"/>
          <w:szCs w:val="32"/>
          <w:cs/>
          <w:lang w:bidi="th-TH"/>
        </w:rPr>
        <w:t xml:space="preserve"> </w:t>
      </w:r>
      <w:r w:rsidR="006D46ED" w:rsidRPr="006D46ED">
        <w:rPr>
          <w:rFonts w:ascii="TH SarabunPSK" w:eastAsia="CordiaNew-Bold" w:hAnsi="TH SarabunPSK" w:cs="TH SarabunPSK"/>
          <w:sz w:val="32"/>
          <w:szCs w:val="32"/>
          <w:cs/>
        </w:rPr>
        <w:t xml:space="preserve">เกณฑ์มาตรฐานหลักสูตรระดับบัณฑิตศึกษา พ.ศ. </w:t>
      </w:r>
      <w:r w:rsidR="006D46ED" w:rsidRPr="006D46ED">
        <w:rPr>
          <w:rFonts w:ascii="TH SarabunPSK" w:eastAsia="CordiaNew-Bold" w:hAnsi="TH SarabunPSK" w:cs="TH SarabunPSK" w:hint="cs"/>
          <w:sz w:val="32"/>
          <w:szCs w:val="32"/>
          <w:cs/>
        </w:rPr>
        <w:t>2565)</w:t>
      </w:r>
      <w:r w:rsidR="006D46ED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br/>
      </w:r>
    </w:p>
    <w:p w:rsidR="00C41106" w:rsidRPr="00C41106" w:rsidRDefault="00610C75" w:rsidP="00C41106">
      <w:pPr>
        <w:ind w:firstLine="360"/>
        <w:jc w:val="both"/>
        <w:rPr>
          <w:rFonts w:ascii="TH SarabunPSK" w:eastAsia="CordiaNew-Bold" w:hAnsi="TH SarabunPSK" w:cs="TH SarabunPSK"/>
          <w:sz w:val="32"/>
          <w:szCs w:val="32"/>
        </w:rPr>
      </w:pPr>
      <w:r w:rsidRPr="00C41106">
        <w:rPr>
          <w:rFonts w:ascii="TH SarabunPSK" w:eastAsia="CordiaNew-Bold" w:hAnsi="TH SarabunPSK" w:cs="TH SarabunPSK"/>
          <w:b/>
          <w:bCs/>
          <w:sz w:val="32"/>
          <w:szCs w:val="32"/>
          <w:cs/>
          <w:lang w:bidi="th-TH"/>
        </w:rPr>
        <w:t xml:space="preserve">องค์ประกอบที่ </w:t>
      </w:r>
      <w:r w:rsidR="008D1E9E">
        <w:rPr>
          <w:rFonts w:ascii="TH SarabunPSK" w:eastAsia="CordiaNew-Bold" w:hAnsi="TH SarabunPSK" w:cs="TH SarabunPSK" w:hint="cs"/>
          <w:b/>
          <w:bCs/>
          <w:sz w:val="32"/>
          <w:szCs w:val="32"/>
          <w:rtl/>
          <w:cs/>
          <w:lang w:bidi="th-TH"/>
        </w:rPr>
        <w:t>2</w:t>
      </w:r>
      <w:r w:rsidRPr="00380A5B">
        <w:rPr>
          <w:rFonts w:ascii="TH SarabunPSK" w:eastAsia="CordiaNew-Bold" w:hAnsi="TH SarabunPSK" w:cs="TH SarabunPSK"/>
          <w:sz w:val="32"/>
          <w:szCs w:val="32"/>
          <w:rtl/>
          <w:cs/>
          <w:lang w:bidi="th-TH"/>
        </w:rPr>
        <w:t xml:space="preserve"> </w:t>
      </w:r>
      <w:r w:rsidR="008D1E9E">
        <w:rPr>
          <w:rFonts w:ascii="TH SarabunPSK" w:eastAsia="CordiaNew-Bold" w:hAnsi="TH SarabunPSK" w:cs="TH SarabunPSK" w:hint="cs"/>
          <w:sz w:val="32"/>
          <w:szCs w:val="32"/>
          <w:cs/>
          <w:lang w:bidi="th-TH"/>
        </w:rPr>
        <w:t xml:space="preserve"> </w:t>
      </w:r>
      <w:r w:rsidR="008D1E9E" w:rsidRPr="008D1E9E">
        <w:rPr>
          <w:rFonts w:ascii="TH SarabunPSK" w:eastAsia="CordiaNew-Bold" w:hAnsi="TH SarabunPSK" w:cs="TH SarabunPSK"/>
          <w:b/>
          <w:bCs/>
          <w:sz w:val="32"/>
          <w:szCs w:val="32"/>
          <w:lang w:bidi="th-TH"/>
        </w:rPr>
        <w:t>:</w:t>
      </w:r>
      <w:r w:rsidR="008D1E9E">
        <w:rPr>
          <w:rFonts w:ascii="TH SarabunPSK" w:eastAsia="CordiaNew-Bold" w:hAnsi="TH SarabunPSK" w:cs="TH SarabunPSK" w:hint="cs"/>
          <w:sz w:val="32"/>
          <w:szCs w:val="32"/>
          <w:cs/>
          <w:lang w:bidi="th-TH"/>
        </w:rPr>
        <w:t xml:space="preserve"> </w:t>
      </w:r>
      <w:r w:rsidRPr="00380A5B">
        <w:rPr>
          <w:rFonts w:ascii="TH SarabunPSK" w:eastAsia="CordiaNew-Bold" w:hAnsi="TH SarabunPSK" w:cs="TH SarabunPSK"/>
          <w:sz w:val="32"/>
          <w:szCs w:val="32"/>
          <w:cs/>
          <w:lang w:bidi="th-TH"/>
        </w:rPr>
        <w:t>ผลการดำเนิน</w:t>
      </w:r>
      <w:r w:rsidR="008D1E9E">
        <w:rPr>
          <w:rFonts w:ascii="TH SarabunPSK" w:eastAsia="CordiaNew-Bold" w:hAnsi="TH SarabunPSK" w:cs="TH SarabunPSK" w:hint="cs"/>
          <w:sz w:val="32"/>
          <w:szCs w:val="32"/>
          <w:cs/>
          <w:lang w:bidi="th-TH"/>
        </w:rPr>
        <w:t>งาน</w:t>
      </w:r>
      <w:r w:rsidRPr="00380A5B">
        <w:rPr>
          <w:rFonts w:ascii="TH SarabunPSK" w:eastAsia="CordiaNew-Bold" w:hAnsi="TH SarabunPSK" w:cs="TH SarabunPSK"/>
          <w:sz w:val="32"/>
          <w:szCs w:val="32"/>
          <w:cs/>
          <w:lang w:bidi="th-TH"/>
        </w:rPr>
        <w:t xml:space="preserve">ตามเกณฑ์ </w:t>
      </w:r>
      <w:r w:rsidRPr="00380A5B">
        <w:rPr>
          <w:rFonts w:ascii="TH SarabunPSK" w:eastAsia="CordiaNew-Bold" w:hAnsi="TH SarabunPSK" w:cs="TH SarabunPSK"/>
          <w:sz w:val="32"/>
          <w:szCs w:val="32"/>
        </w:rPr>
        <w:t>AUN</w:t>
      </w:r>
      <w:r w:rsidRPr="00380A5B">
        <w:rPr>
          <w:rFonts w:ascii="TH SarabunPSK" w:eastAsia="CordiaNew-Bold" w:hAnsi="TH SarabunPSK" w:cs="TH SarabunPSK"/>
          <w:sz w:val="32"/>
          <w:szCs w:val="32"/>
          <w:cs/>
          <w:lang w:bidi="th-TH"/>
        </w:rPr>
        <w:t>-</w:t>
      </w:r>
      <w:r w:rsidRPr="00380A5B">
        <w:rPr>
          <w:rFonts w:ascii="TH SarabunPSK" w:eastAsia="CordiaNew-Bold" w:hAnsi="TH SarabunPSK" w:cs="TH SarabunPSK"/>
          <w:sz w:val="32"/>
          <w:szCs w:val="32"/>
        </w:rPr>
        <w:t>QA</w:t>
      </w:r>
      <w:r w:rsidR="00C41106">
        <w:rPr>
          <w:rFonts w:ascii="TH SarabunPSK" w:eastAsia="CordiaNew-Bold" w:hAnsi="TH SarabunPSK" w:cs="TH SarabunPSK"/>
          <w:sz w:val="32"/>
          <w:szCs w:val="32"/>
        </w:rPr>
        <w:t xml:space="preserve"> Version 4</w:t>
      </w:r>
      <w:r w:rsidR="00C41106">
        <w:rPr>
          <w:rFonts w:ascii="TH SarabunPSK" w:eastAsia="CordiaNew-Bold" w:hAnsi="TH SarabunPSK" w:cs="TH SarabunPSK"/>
          <w:sz w:val="32"/>
          <w:szCs w:val="32"/>
          <w:cs/>
          <w:lang w:bidi="th-TH"/>
        </w:rPr>
        <w:t>.</w:t>
      </w:r>
      <w:r w:rsidR="00C41106">
        <w:rPr>
          <w:rFonts w:ascii="TH SarabunPSK" w:eastAsia="CordiaNew-Bold" w:hAnsi="TH SarabunPSK" w:cs="TH SarabunPSK"/>
          <w:sz w:val="32"/>
          <w:szCs w:val="32"/>
        </w:rPr>
        <w:t>0</w:t>
      </w:r>
    </w:p>
    <w:tbl>
      <w:tblPr>
        <w:tblW w:w="82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544"/>
      </w:tblGrid>
      <w:tr w:rsidR="00AE7BD0" w:rsidRPr="00484465" w:rsidTr="008D1E9E">
        <w:trPr>
          <w:trHeight w:val="340"/>
        </w:trPr>
        <w:tc>
          <w:tcPr>
            <w:tcW w:w="5670" w:type="dxa"/>
            <w:shd w:val="clear" w:color="auto" w:fill="DBE5F1" w:themeFill="accent1" w:themeFillTint="33"/>
          </w:tcPr>
          <w:p w:rsidR="00AE7BD0" w:rsidRPr="00484465" w:rsidRDefault="00AE7BD0" w:rsidP="00DD44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Criterion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:rsidR="00AE7BD0" w:rsidRPr="00484465" w:rsidRDefault="00AE7BD0" w:rsidP="00DD44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Score</w:t>
            </w:r>
          </w:p>
        </w:tc>
      </w:tr>
      <w:tr w:rsidR="00AE7BD0" w:rsidRPr="00484465" w:rsidTr="008D1E9E">
        <w:trPr>
          <w:trHeight w:val="340"/>
        </w:trPr>
        <w:tc>
          <w:tcPr>
            <w:tcW w:w="5670" w:type="dxa"/>
            <w:shd w:val="clear" w:color="auto" w:fill="auto"/>
          </w:tcPr>
          <w:p w:rsidR="00AE7BD0" w:rsidRPr="00484465" w:rsidRDefault="00AE7BD0" w:rsidP="00DD4432">
            <w:pPr>
              <w:widowControl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4465">
              <w:rPr>
                <w:rFonts w:ascii="TH SarabunPSK" w:eastAsia="Times New Roman" w:hAnsi="TH SarabunPSK" w:cs="TH SarabunPSK"/>
                <w:sz w:val="32"/>
                <w:szCs w:val="32"/>
              </w:rPr>
              <w:t>Expected Learning Outcomes</w:t>
            </w:r>
          </w:p>
        </w:tc>
        <w:tc>
          <w:tcPr>
            <w:tcW w:w="2544" w:type="dxa"/>
            <w:shd w:val="clear" w:color="auto" w:fill="auto"/>
          </w:tcPr>
          <w:p w:rsidR="00AE7BD0" w:rsidRPr="00484465" w:rsidRDefault="00AE7BD0" w:rsidP="00DD44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7BD0" w:rsidRPr="00484465" w:rsidTr="008D1E9E">
        <w:trPr>
          <w:trHeight w:val="404"/>
        </w:trPr>
        <w:tc>
          <w:tcPr>
            <w:tcW w:w="5670" w:type="dxa"/>
            <w:shd w:val="clear" w:color="auto" w:fill="auto"/>
          </w:tcPr>
          <w:p w:rsidR="00AE7BD0" w:rsidRPr="00484465" w:rsidRDefault="00AE7BD0" w:rsidP="00DD4432">
            <w:pPr>
              <w:widowControl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484465">
              <w:rPr>
                <w:rFonts w:ascii="TH SarabunPSK" w:eastAsia="Times New Roman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Structure and Content</w:t>
            </w:r>
          </w:p>
        </w:tc>
        <w:tc>
          <w:tcPr>
            <w:tcW w:w="2544" w:type="dxa"/>
            <w:shd w:val="clear" w:color="auto" w:fill="auto"/>
          </w:tcPr>
          <w:p w:rsidR="00AE7BD0" w:rsidRPr="00484465" w:rsidRDefault="00AE7BD0" w:rsidP="00DD44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7BD0" w:rsidRPr="00484465" w:rsidTr="008D1E9E">
        <w:trPr>
          <w:trHeight w:val="340"/>
        </w:trPr>
        <w:tc>
          <w:tcPr>
            <w:tcW w:w="5670" w:type="dxa"/>
            <w:shd w:val="clear" w:color="auto" w:fill="auto"/>
          </w:tcPr>
          <w:p w:rsidR="00AE7BD0" w:rsidRPr="00484465" w:rsidRDefault="00AE7BD0" w:rsidP="00DD4432">
            <w:pPr>
              <w:widowControl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4465">
              <w:rPr>
                <w:rFonts w:ascii="TH SarabunPSK" w:eastAsia="Times New Roman" w:hAnsi="TH SarabunPSK" w:cs="TH SarabunPSK"/>
                <w:sz w:val="32"/>
                <w:szCs w:val="32"/>
              </w:rPr>
              <w:t>Teaching and Learning Approach</w:t>
            </w:r>
          </w:p>
        </w:tc>
        <w:tc>
          <w:tcPr>
            <w:tcW w:w="2544" w:type="dxa"/>
            <w:shd w:val="clear" w:color="auto" w:fill="auto"/>
          </w:tcPr>
          <w:p w:rsidR="00AE7BD0" w:rsidRPr="00484465" w:rsidRDefault="00AE7BD0" w:rsidP="00DD44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7BD0" w:rsidRPr="00484465" w:rsidTr="008D1E9E">
        <w:trPr>
          <w:trHeight w:val="340"/>
        </w:trPr>
        <w:tc>
          <w:tcPr>
            <w:tcW w:w="5670" w:type="dxa"/>
            <w:shd w:val="clear" w:color="auto" w:fill="auto"/>
          </w:tcPr>
          <w:p w:rsidR="00AE7BD0" w:rsidRPr="00484465" w:rsidRDefault="00AE7BD0" w:rsidP="00DD4432">
            <w:pPr>
              <w:widowControl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4465">
              <w:rPr>
                <w:rFonts w:ascii="TH SarabunPSK" w:eastAsia="Times New Roman" w:hAnsi="TH SarabunPSK" w:cs="TH SarabunPSK"/>
                <w:sz w:val="32"/>
                <w:szCs w:val="32"/>
              </w:rPr>
              <w:t>Student Assessment</w:t>
            </w:r>
          </w:p>
        </w:tc>
        <w:tc>
          <w:tcPr>
            <w:tcW w:w="2544" w:type="dxa"/>
            <w:shd w:val="clear" w:color="auto" w:fill="auto"/>
          </w:tcPr>
          <w:p w:rsidR="00AE7BD0" w:rsidRPr="00484465" w:rsidRDefault="00AE7BD0" w:rsidP="00DD44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7BD0" w:rsidRPr="00484465" w:rsidTr="008D1E9E">
        <w:trPr>
          <w:trHeight w:val="340"/>
        </w:trPr>
        <w:tc>
          <w:tcPr>
            <w:tcW w:w="5670" w:type="dxa"/>
            <w:shd w:val="clear" w:color="auto" w:fill="auto"/>
          </w:tcPr>
          <w:p w:rsidR="00AE7BD0" w:rsidRPr="00484465" w:rsidRDefault="00AE7BD0" w:rsidP="00DD4432">
            <w:pPr>
              <w:widowControl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4465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Academic Staff </w:t>
            </w:r>
          </w:p>
        </w:tc>
        <w:tc>
          <w:tcPr>
            <w:tcW w:w="2544" w:type="dxa"/>
            <w:shd w:val="clear" w:color="auto" w:fill="auto"/>
          </w:tcPr>
          <w:p w:rsidR="00AE7BD0" w:rsidRPr="00484465" w:rsidRDefault="00AE7BD0" w:rsidP="00DD44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7BD0" w:rsidRPr="00484465" w:rsidTr="008D1E9E">
        <w:trPr>
          <w:trHeight w:val="340"/>
        </w:trPr>
        <w:tc>
          <w:tcPr>
            <w:tcW w:w="5670" w:type="dxa"/>
            <w:shd w:val="clear" w:color="auto" w:fill="auto"/>
          </w:tcPr>
          <w:p w:rsidR="00AE7BD0" w:rsidRPr="00484465" w:rsidRDefault="00AE7BD0" w:rsidP="00DD4432">
            <w:pPr>
              <w:widowControl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4465">
              <w:rPr>
                <w:rFonts w:ascii="TH SarabunPSK" w:eastAsia="Times New Roman" w:hAnsi="TH SarabunPSK" w:cs="TH SarabunPSK"/>
                <w:sz w:val="32"/>
                <w:szCs w:val="32"/>
              </w:rPr>
              <w:t>Student Support Services</w:t>
            </w:r>
          </w:p>
        </w:tc>
        <w:tc>
          <w:tcPr>
            <w:tcW w:w="2544" w:type="dxa"/>
            <w:shd w:val="clear" w:color="auto" w:fill="auto"/>
          </w:tcPr>
          <w:p w:rsidR="00AE7BD0" w:rsidRPr="00484465" w:rsidRDefault="00AE7BD0" w:rsidP="00DD44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7BD0" w:rsidRPr="00484465" w:rsidTr="008D1E9E">
        <w:trPr>
          <w:trHeight w:val="340"/>
        </w:trPr>
        <w:tc>
          <w:tcPr>
            <w:tcW w:w="5670" w:type="dxa"/>
            <w:shd w:val="clear" w:color="auto" w:fill="auto"/>
          </w:tcPr>
          <w:p w:rsidR="00AE7BD0" w:rsidRPr="00484465" w:rsidRDefault="00AE7BD0" w:rsidP="00DD4432">
            <w:pPr>
              <w:widowControl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4465">
              <w:rPr>
                <w:rFonts w:ascii="TH SarabunPSK" w:eastAsia="Times New Roman" w:hAnsi="TH SarabunPSK" w:cs="TH SarabunPSK"/>
                <w:sz w:val="32"/>
                <w:szCs w:val="32"/>
              </w:rPr>
              <w:t>Facilities and Infrastructure</w:t>
            </w:r>
          </w:p>
        </w:tc>
        <w:tc>
          <w:tcPr>
            <w:tcW w:w="2544" w:type="dxa"/>
            <w:shd w:val="clear" w:color="auto" w:fill="auto"/>
          </w:tcPr>
          <w:p w:rsidR="00AE7BD0" w:rsidRPr="00484465" w:rsidRDefault="00AE7BD0" w:rsidP="00DD44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AE7BD0" w:rsidRPr="00484465" w:rsidTr="008D1E9E">
        <w:trPr>
          <w:trHeight w:val="340"/>
        </w:trPr>
        <w:tc>
          <w:tcPr>
            <w:tcW w:w="5670" w:type="dxa"/>
            <w:shd w:val="clear" w:color="auto" w:fill="auto"/>
          </w:tcPr>
          <w:p w:rsidR="00AE7BD0" w:rsidRPr="00484465" w:rsidRDefault="00AE7BD0" w:rsidP="00DD4432">
            <w:pPr>
              <w:widowControl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84465">
              <w:rPr>
                <w:rFonts w:ascii="TH SarabunPSK" w:eastAsia="Times New Roman" w:hAnsi="TH SarabunPSK" w:cs="TH SarabunPSK"/>
                <w:sz w:val="32"/>
                <w:szCs w:val="32"/>
              </w:rPr>
              <w:t>Output and Outcomes</w:t>
            </w:r>
          </w:p>
        </w:tc>
        <w:tc>
          <w:tcPr>
            <w:tcW w:w="2544" w:type="dxa"/>
            <w:shd w:val="clear" w:color="auto" w:fill="auto"/>
          </w:tcPr>
          <w:p w:rsidR="00AE7BD0" w:rsidRPr="00484465" w:rsidRDefault="00AE7BD0" w:rsidP="00DD44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D1E9E" w:rsidRPr="00484465" w:rsidTr="008D1E9E">
        <w:trPr>
          <w:trHeight w:val="340"/>
        </w:trPr>
        <w:tc>
          <w:tcPr>
            <w:tcW w:w="5670" w:type="dxa"/>
            <w:shd w:val="clear" w:color="auto" w:fill="auto"/>
          </w:tcPr>
          <w:p w:rsidR="008D1E9E" w:rsidRPr="00484465" w:rsidRDefault="008D1E9E" w:rsidP="008D1E9E">
            <w:pPr>
              <w:widowControl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190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Overall Verdict</w:t>
            </w:r>
          </w:p>
        </w:tc>
        <w:tc>
          <w:tcPr>
            <w:tcW w:w="2544" w:type="dxa"/>
            <w:shd w:val="clear" w:color="auto" w:fill="auto"/>
          </w:tcPr>
          <w:p w:rsidR="008D1E9E" w:rsidRPr="00484465" w:rsidRDefault="008D1E9E" w:rsidP="00DD443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03A8A" w:rsidRDefault="00437C37" w:rsidP="008D1E9E">
      <w:pPr>
        <w:spacing w:after="0" w:line="240" w:lineRule="auto"/>
        <w:ind w:firstLine="284"/>
        <w:rPr>
          <w:rFonts w:ascii="TH SarabunPSK" w:hAnsi="TH SarabunPSK" w:cs="TH SarabunPSK"/>
          <w:sz w:val="28"/>
          <w:szCs w:val="28"/>
        </w:rPr>
      </w:pPr>
      <w:r w:rsidRPr="00A32E5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B03A8A" w:rsidRPr="00A32E5E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หมายเหตุ</w:t>
      </w:r>
      <w:r w:rsidR="00B03A8A" w:rsidRPr="00A32E5E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 </w:t>
      </w:r>
      <w:r w:rsidR="00B03A8A" w:rsidRPr="00A32E5E">
        <w:rPr>
          <w:rFonts w:ascii="TH SarabunPSK" w:hAnsi="TH SarabunPSK" w:cs="TH SarabunPSK"/>
          <w:sz w:val="32"/>
          <w:szCs w:val="32"/>
        </w:rPr>
        <w:t xml:space="preserve">Rating Scale 7 </w:t>
      </w:r>
      <w:r w:rsidR="00B03A8A" w:rsidRPr="00A32E5E">
        <w:rPr>
          <w:rFonts w:ascii="TH SarabunPSK" w:hAnsi="TH SarabunPSK" w:cs="TH SarabunPSK" w:hint="cs"/>
          <w:sz w:val="32"/>
          <w:szCs w:val="32"/>
          <w:cs/>
          <w:lang w:bidi="th-TH"/>
        </w:rPr>
        <w:t>ระดับ ดังนี้</w:t>
      </w:r>
      <w:r w:rsidR="00B03A8A" w:rsidRPr="00A32E5E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:rsidR="008D1E9E" w:rsidRPr="00581769" w:rsidRDefault="00581769" w:rsidP="00925814">
      <w:pPr>
        <w:spacing w:before="240"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32"/>
          <w:cs/>
        </w:rPr>
        <w:t xml:space="preserve">ระดับ 1 </w:t>
      </w:r>
      <w:r w:rsidR="008D1E9E"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 xml:space="preserve">คุณภาพไม่เพียงพออย่างชัดเจน </w:t>
      </w:r>
      <w:r w:rsidR="008D1E9E" w:rsidRPr="00581769">
        <w:rPr>
          <w:rFonts w:ascii="TH SarabunPSK" w:hAnsi="TH SarabunPSK" w:cs="TH SarabunPSK"/>
          <w:b/>
          <w:bCs/>
          <w:sz w:val="40"/>
          <w:szCs w:val="32"/>
          <w:cs/>
        </w:rPr>
        <w:t>:</w:t>
      </w:r>
      <w:r w:rsidR="008D1E9E" w:rsidRPr="00581769">
        <w:rPr>
          <w:rFonts w:ascii="TH SarabunPSK" w:hAnsi="TH SarabunPSK" w:cs="TH SarabunPSK" w:hint="cs"/>
          <w:sz w:val="40"/>
          <w:szCs w:val="32"/>
          <w:cs/>
        </w:rPr>
        <w:t xml:space="preserve"> ไม่ปรากฏผลการดำเนินการ ไม่มีเอกสาร ไม่มีแผน หรือไม่มีหลักฐานที่สนับสนุนการดำเนินงาน คุณภาพไม่เพียงพออย่างชัดเจน จำเป็นต้องปรับปรุง แก้ไข หรือพัฒนาอย่างเร่งด่วน</w:t>
      </w:r>
    </w:p>
    <w:p w:rsidR="008D1E9E" w:rsidRPr="00581769" w:rsidRDefault="008D1E9E" w:rsidP="00581769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>ระดับ 2</w:t>
      </w: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ab/>
        <w:t>คุณภาพไม่เพียงพอ จำเป็นต้องมีการปรับปรุง</w:t>
      </w:r>
      <w:r w:rsidRPr="00581769">
        <w:rPr>
          <w:rFonts w:ascii="TH SarabunPSK" w:hAnsi="TH SarabunPSK" w:cs="TH SarabunPSK" w:hint="cs"/>
          <w:sz w:val="40"/>
          <w:szCs w:val="32"/>
          <w:cs/>
        </w:rPr>
        <w:t xml:space="preserve"> </w:t>
      </w:r>
      <w:r w:rsidRPr="00581769">
        <w:rPr>
          <w:rFonts w:ascii="TH SarabunPSK" w:hAnsi="TH SarabunPSK" w:cs="TH SarabunPSK"/>
          <w:sz w:val="40"/>
          <w:szCs w:val="32"/>
          <w:cs/>
        </w:rPr>
        <w:t>:</w:t>
      </w:r>
      <w:r w:rsidRPr="00581769">
        <w:rPr>
          <w:rFonts w:ascii="TH SarabunPSK" w:hAnsi="TH SarabunPSK" w:cs="TH SarabunPSK" w:hint="cs"/>
          <w:sz w:val="40"/>
          <w:szCs w:val="32"/>
          <w:cs/>
        </w:rPr>
        <w:t xml:space="preserve"> มีการวางแผนแต่ยังไม่ได้เริ่มดำเนินการ เนื่องจากมีข้อมูล เอกสารและหลักฐานไม่เพียงพอในการดำเนินการ จึงจำเป็นต้องมีการปรับปรุง แก้ไขหรือพัฒนา</w:t>
      </w:r>
    </w:p>
    <w:p w:rsidR="008D1E9E" w:rsidRDefault="008D1E9E" w:rsidP="00581769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>ระดับ 3</w:t>
      </w: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ab/>
        <w:t xml:space="preserve">คุณภาพไม่เพียงพอ แต่การปรับปรุง แก้ไข หรือพัฒนาเพียงเล็กน้อยสามารถทำให้มีคุณภาพเพียงพอ </w:t>
      </w:r>
      <w:r w:rsidRPr="00581769">
        <w:rPr>
          <w:rFonts w:ascii="TH SarabunPSK" w:hAnsi="TH SarabunPSK" w:cs="TH SarabunPSK"/>
          <w:b/>
          <w:bCs/>
          <w:sz w:val="40"/>
          <w:szCs w:val="32"/>
          <w:cs/>
        </w:rPr>
        <w:t xml:space="preserve">: </w:t>
      </w:r>
      <w:r w:rsidRPr="00581769">
        <w:rPr>
          <w:rFonts w:ascii="TH SarabunPSK" w:hAnsi="TH SarabunPSK" w:cs="TH SarabunPSK" w:hint="cs"/>
          <w:sz w:val="40"/>
          <w:szCs w:val="32"/>
          <w:cs/>
        </w:rPr>
        <w:t>ได้มีเอกสารแต่ยังไม่เชื่อมโยงต่อการปฏิบัติ หรือมีการดำเนินการตามเกณฑ์ประกันคุณภาพ พบแนวทางการพัฒนาบ้าง มีหลักฐาน เอกสารบ้าง แต่ขาดความชัดเจน ผลการดำเนินงานยังไม่สมบูรณ์ในบางผลลัพธ์</w:t>
      </w:r>
    </w:p>
    <w:p w:rsidR="00A32E5E" w:rsidRPr="00581769" w:rsidRDefault="00A32E5E" w:rsidP="00B84B1C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p w:rsidR="008D1E9E" w:rsidRPr="00581769" w:rsidRDefault="008D1E9E" w:rsidP="00581769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>ระดับ 4</w:t>
      </w: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ab/>
        <w:t>มีคุณภาพของการดำเนินการของหลักสูตรตามเกณฑ์</w:t>
      </w:r>
      <w:r w:rsidRPr="00581769">
        <w:rPr>
          <w:rFonts w:ascii="TH SarabunPSK" w:hAnsi="TH SarabunPSK" w:cs="TH SarabunPSK" w:hint="cs"/>
          <w:sz w:val="40"/>
          <w:szCs w:val="32"/>
          <w:cs/>
        </w:rPr>
        <w:t xml:space="preserve"> </w:t>
      </w:r>
      <w:r w:rsidRPr="00581769">
        <w:rPr>
          <w:rFonts w:ascii="TH SarabunPSK" w:hAnsi="TH SarabunPSK" w:cs="TH SarabunPSK"/>
          <w:sz w:val="40"/>
          <w:szCs w:val="32"/>
          <w:cs/>
        </w:rPr>
        <w:t xml:space="preserve">: </w:t>
      </w:r>
      <w:r w:rsidRPr="00581769">
        <w:rPr>
          <w:rFonts w:ascii="TH SarabunPSK" w:hAnsi="TH SarabunPSK" w:cs="TH SarabunPSK" w:hint="cs"/>
          <w:sz w:val="40"/>
          <w:szCs w:val="32"/>
          <w:cs/>
        </w:rPr>
        <w:t>มีเอกสารและหลักฐานการดำเนินการตามเกณฑ์ ผลลัพธ์เกิดขึ้นตามที่คาดหวัง</w:t>
      </w:r>
    </w:p>
    <w:p w:rsidR="008D1E9E" w:rsidRPr="00581769" w:rsidRDefault="008D1E9E" w:rsidP="00581769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lastRenderedPageBreak/>
        <w:t>ระดับ 5</w:t>
      </w: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ab/>
        <w:t>มีคุณภาพของการดำเนินการของหลักสูตรดีกว่าเกณฑ์</w:t>
      </w:r>
      <w:r w:rsidRPr="00581769">
        <w:rPr>
          <w:rFonts w:ascii="TH SarabunPSK" w:hAnsi="TH SarabunPSK" w:cs="TH SarabunPSK"/>
          <w:b/>
          <w:bCs/>
          <w:sz w:val="40"/>
          <w:szCs w:val="32"/>
          <w:cs/>
        </w:rPr>
        <w:t xml:space="preserve"> :</w:t>
      </w: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 xml:space="preserve"> </w:t>
      </w:r>
      <w:r w:rsidRPr="00581769">
        <w:rPr>
          <w:rFonts w:ascii="TH SarabunPSK" w:hAnsi="TH SarabunPSK" w:cs="TH SarabunPSK" w:hint="cs"/>
          <w:sz w:val="40"/>
          <w:szCs w:val="32"/>
          <w:cs/>
        </w:rPr>
        <w:t>มีเอกสารและหลักฐานชัดเจนที่แสดงถึงการดำเนินการที่มีประสิทธิภาพดีกว่า เกณฑ์ส่งผลให้เกิดผลดีในการพัฒนาระบบ</w:t>
      </w:r>
    </w:p>
    <w:p w:rsidR="008D1E9E" w:rsidRPr="00581769" w:rsidRDefault="008D1E9E" w:rsidP="00581769">
      <w:pPr>
        <w:spacing w:after="0" w:line="240" w:lineRule="auto"/>
        <w:ind w:firstLine="720"/>
        <w:rPr>
          <w:rFonts w:ascii="TH SarabunPSK" w:hAnsi="TH SarabunPSK" w:cs="TH SarabunPSK"/>
          <w:sz w:val="40"/>
          <w:szCs w:val="40"/>
        </w:rPr>
      </w:pP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>ระดับ 6</w:t>
      </w: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ab/>
        <w:t>เป็นตัวอย่างของแนวปฏิบัติที่ดี</w:t>
      </w:r>
      <w:r w:rsidRPr="00581769">
        <w:rPr>
          <w:rFonts w:ascii="TH SarabunPSK" w:hAnsi="TH SarabunPSK" w:cs="TH SarabunPSK"/>
          <w:b/>
          <w:bCs/>
          <w:sz w:val="40"/>
          <w:szCs w:val="32"/>
          <w:cs/>
        </w:rPr>
        <w:t xml:space="preserve"> :</w:t>
      </w: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 xml:space="preserve"> </w:t>
      </w:r>
      <w:r w:rsidRPr="00581769">
        <w:rPr>
          <w:rFonts w:ascii="TH SarabunPSK" w:hAnsi="TH SarabunPSK" w:cs="TH SarabunPSK" w:hint="cs"/>
          <w:sz w:val="40"/>
          <w:szCs w:val="32"/>
          <w:cs/>
        </w:rPr>
        <w:t xml:space="preserve">มีเอกสาร หลักฐานสนับสนุนที่ดีตามเกณฑ์อย่างมีประสิทธิภาพ </w:t>
      </w:r>
      <w:r w:rsidRPr="00581769">
        <w:rPr>
          <w:rFonts w:ascii="TH SarabunPSK" w:hAnsi="TH SarabunPSK" w:cs="TH SarabunPSK"/>
          <w:sz w:val="40"/>
          <w:szCs w:val="32"/>
          <w:cs/>
        </w:rPr>
        <w:br/>
      </w:r>
      <w:r w:rsidRPr="00581769">
        <w:rPr>
          <w:rFonts w:ascii="TH SarabunPSK" w:hAnsi="TH SarabunPSK" w:cs="TH SarabunPSK" w:hint="cs"/>
          <w:sz w:val="40"/>
          <w:szCs w:val="32"/>
          <w:cs/>
        </w:rPr>
        <w:t>มีผลลัพธ์การดำเนินการที่ดีและมีแนวโน้มผลการดำเนินการในเชิงบวก</w:t>
      </w:r>
    </w:p>
    <w:p w:rsidR="008D1E9E" w:rsidRPr="00BC64AD" w:rsidRDefault="008D1E9E" w:rsidP="00BC64AD">
      <w:pPr>
        <w:ind w:firstLine="720"/>
        <w:rPr>
          <w:rFonts w:ascii="TH SarabunPSK" w:hAnsi="TH SarabunPSK" w:cs="TH SarabunPSK" w:hint="cs"/>
          <w:sz w:val="40"/>
          <w:szCs w:val="32"/>
        </w:rPr>
      </w:pP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>ระดับ 7</w:t>
      </w:r>
      <w:r w:rsidRPr="00581769">
        <w:rPr>
          <w:rFonts w:ascii="TH SarabunPSK" w:hAnsi="TH SarabunPSK" w:cs="TH SarabunPSK" w:hint="cs"/>
          <w:b/>
          <w:bCs/>
          <w:sz w:val="40"/>
          <w:szCs w:val="32"/>
          <w:cs/>
        </w:rPr>
        <w:tab/>
        <w:t>ระดับดีเยี่ยม เป็นแนวปฏิบัติในระดับโลกหรือแนวปฏิบัติชั้นนำ</w:t>
      </w:r>
      <w:r w:rsidRPr="00581769">
        <w:rPr>
          <w:rFonts w:ascii="TH SarabunPSK" w:hAnsi="TH SarabunPSK" w:cs="TH SarabunPSK" w:hint="cs"/>
          <w:sz w:val="40"/>
          <w:szCs w:val="32"/>
          <w:cs/>
        </w:rPr>
        <w:t xml:space="preserve"> </w:t>
      </w:r>
      <w:r w:rsidRPr="00581769">
        <w:rPr>
          <w:rFonts w:ascii="TH SarabunPSK" w:hAnsi="TH SarabunPSK" w:cs="TH SarabunPSK"/>
          <w:sz w:val="40"/>
          <w:szCs w:val="32"/>
          <w:cs/>
        </w:rPr>
        <w:t xml:space="preserve">: </w:t>
      </w:r>
      <w:r w:rsidRPr="00581769">
        <w:rPr>
          <w:rFonts w:ascii="TH SarabunPSK" w:hAnsi="TH SarabunPSK" w:cs="TH SarabunPSK" w:hint="cs"/>
          <w:sz w:val="40"/>
          <w:szCs w:val="32"/>
          <w:cs/>
        </w:rPr>
        <w:t>มีการดำเนินการตามเกณฑ์อย่างมีนวัตกรรม มีผลลัพธ์ที่โดดเด่นในระดับโลก มีแนวโน้มเชิงบวกให้เป็นอย่างชัดเจน ซึ่งผลงานการดำเนินงานสามารถนำไปเป็นแนวปฏิบัติชั้นนำได้</w:t>
      </w:r>
    </w:p>
    <w:p w:rsidR="00754C23" w:rsidRPr="005A38A7" w:rsidRDefault="00754C23" w:rsidP="00C04419">
      <w:pPr>
        <w:shd w:val="clear" w:color="auto" w:fill="DBE5F1" w:themeFill="accent1" w:themeFillTint="33"/>
        <w:spacing w:before="240"/>
        <w:rPr>
          <w:rFonts w:ascii="TH SarabunPSK" w:hAnsi="TH SarabunPSK" w:cs="TH SarabunPSK"/>
          <w:b/>
          <w:bCs/>
          <w:color w:val="0000FF"/>
          <w:sz w:val="28"/>
          <w:rtl/>
          <w:cs/>
        </w:rPr>
      </w:pPr>
      <w:r w:rsidRPr="00995D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สรุปจุดแข็ง จุดที่ควรพัฒนาและแนวทางพัฒนาจากผลการประเมินคุณภาพในเชิงวิเคราะห์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:rsidR="00754C23" w:rsidRPr="00995DFD" w:rsidRDefault="00754C23" w:rsidP="00754C23">
      <w:pPr>
        <w:spacing w:before="240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995DFD">
        <w:rPr>
          <w:rFonts w:ascii="TH SarabunPSK" w:eastAsia="BrowalliaNew" w:hAnsi="TH SarabunPSK" w:cs="TH SarabunPSK"/>
          <w:b/>
          <w:bCs/>
          <w:sz w:val="32"/>
          <w:szCs w:val="32"/>
          <w:cs/>
          <w:lang w:bidi="th-TH"/>
        </w:rPr>
        <w:t>จุดแข็งและแนวทางเสริมจุดแข็ง</w:t>
      </w:r>
    </w:p>
    <w:p w:rsidR="00754C23" w:rsidRPr="004D5834" w:rsidRDefault="00754C23" w:rsidP="00754C23">
      <w:pPr>
        <w:rPr>
          <w:rFonts w:ascii="TH SarabunPSK" w:hAnsi="TH SarabunPSK" w:cs="TH SarabunPSK"/>
          <w:sz w:val="32"/>
          <w:szCs w:val="32"/>
        </w:rPr>
      </w:pPr>
      <w:r w:rsidRPr="004D5834">
        <w:rPr>
          <w:rFonts w:ascii="TH SarabunPSK" w:hAnsi="TH SarabunPSK" w:cs="TH SarabunPSK"/>
          <w:sz w:val="32"/>
          <w:szCs w:val="32"/>
          <w:rtl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</w:t>
      </w:r>
      <w:r w:rsidRPr="004D5834">
        <w:rPr>
          <w:rFonts w:ascii="TH SarabunPSK" w:hAnsi="TH SarabunPSK" w:cs="TH SarabunPSK"/>
          <w:sz w:val="32"/>
          <w:szCs w:val="32"/>
          <w:rtl/>
          <w:cs/>
          <w:lang w:bidi="th-TH"/>
        </w:rPr>
        <w:t>..................</w:t>
      </w:r>
    </w:p>
    <w:p w:rsidR="00754C23" w:rsidRPr="00995DFD" w:rsidRDefault="00754C23" w:rsidP="00754C23">
      <w:pPr>
        <w:rPr>
          <w:rFonts w:ascii="TH SarabunPSK" w:hAnsi="TH SarabunPSK" w:cs="TH SarabunPSK"/>
          <w:b/>
          <w:bCs/>
          <w:sz w:val="32"/>
          <w:szCs w:val="32"/>
        </w:rPr>
      </w:pPr>
      <w:r w:rsidRPr="00995DF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จุดที่ควรพัฒนาและข้อเสนอแนะ</w:t>
      </w:r>
    </w:p>
    <w:p w:rsidR="00754C23" w:rsidRPr="00995DFD" w:rsidRDefault="00754C23" w:rsidP="00754C23">
      <w:pPr>
        <w:rPr>
          <w:rFonts w:ascii="TH SarabunPSK" w:eastAsia="BrowalliaNew" w:hAnsi="TH SarabunPSK" w:cs="TH SarabunPSK"/>
          <w:sz w:val="32"/>
          <w:szCs w:val="32"/>
        </w:rPr>
      </w:pPr>
      <w:r w:rsidRPr="00995DFD">
        <w:rPr>
          <w:rFonts w:ascii="TH SarabunPSK" w:hAnsi="TH SarabunPSK" w:cs="TH SarabunPSK"/>
          <w:sz w:val="32"/>
          <w:szCs w:val="32"/>
          <w:rtl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</w:t>
      </w:r>
      <w:r w:rsidRPr="00995DFD">
        <w:rPr>
          <w:rFonts w:ascii="TH SarabunPSK" w:hAnsi="TH SarabunPSK" w:cs="TH SarabunPSK"/>
          <w:sz w:val="32"/>
          <w:szCs w:val="32"/>
          <w:rtl/>
          <w:cs/>
          <w:lang w:bidi="th-TH"/>
        </w:rPr>
        <w:t>...............................</w:t>
      </w:r>
    </w:p>
    <w:p w:rsidR="00754C23" w:rsidRPr="00995DFD" w:rsidRDefault="00754C23" w:rsidP="00754C23">
      <w:pPr>
        <w:contextualSpacing/>
        <w:rPr>
          <w:rFonts w:ascii="TH SarabunPSK" w:eastAsia="BrowalliaNew" w:hAnsi="TH SarabunPSK" w:cs="TH SarabunPSK"/>
          <w:b/>
          <w:bCs/>
          <w:sz w:val="36"/>
          <w:szCs w:val="36"/>
        </w:rPr>
      </w:pPr>
      <w:r w:rsidRPr="00995DFD">
        <w:rPr>
          <w:rFonts w:ascii="TH SarabunPSK" w:eastAsia="CordiaNew-Bold" w:hAnsi="TH SarabunPSK" w:cs="TH SarabunPSK"/>
          <w:b/>
          <w:bCs/>
          <w:sz w:val="32"/>
          <w:szCs w:val="32"/>
          <w:cs/>
          <w:lang w:bidi="th-TH"/>
        </w:rPr>
        <w:t xml:space="preserve">แนวทางพัฒนาเร่งด่วน </w:t>
      </w:r>
    </w:p>
    <w:p w:rsidR="00754C23" w:rsidRPr="00995DFD" w:rsidRDefault="00754C23" w:rsidP="00754C23">
      <w:pPr>
        <w:rPr>
          <w:rFonts w:ascii="TH SarabunPSK" w:eastAsia="BrowalliaNew" w:hAnsi="TH SarabunPSK" w:cs="TH SarabunPSK"/>
          <w:sz w:val="32"/>
          <w:szCs w:val="32"/>
        </w:rPr>
      </w:pPr>
      <w:r w:rsidRPr="00995DFD">
        <w:rPr>
          <w:rFonts w:ascii="TH SarabunPSK" w:hAnsi="TH SarabunPSK" w:cs="TH SarabunPSK"/>
          <w:sz w:val="32"/>
          <w:szCs w:val="32"/>
          <w:rtl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</w:t>
      </w:r>
      <w:r w:rsidRPr="00995DFD">
        <w:rPr>
          <w:rFonts w:ascii="TH SarabunPSK" w:hAnsi="TH SarabunPSK" w:cs="TH SarabunPSK"/>
          <w:sz w:val="32"/>
          <w:szCs w:val="32"/>
          <w:rtl/>
          <w:cs/>
          <w:lang w:bidi="th-TH"/>
        </w:rPr>
        <w:t>...................................................................................</w:t>
      </w:r>
    </w:p>
    <w:p w:rsidR="00B03A8A" w:rsidRPr="00754C23" w:rsidRDefault="00B03A8A" w:rsidP="00754C23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  <w:szCs w:val="28"/>
        </w:rPr>
      </w:pPr>
    </w:p>
    <w:p w:rsidR="00B03A8A" w:rsidRPr="00754C23" w:rsidRDefault="00B03A8A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B03A8A" w:rsidRPr="00754C23" w:rsidRDefault="00B03A8A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B03A8A" w:rsidRDefault="00B03A8A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B03A8A" w:rsidRDefault="00B03A8A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B03A8A" w:rsidRDefault="00B03A8A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B03A8A" w:rsidRDefault="00B03A8A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111401" w:rsidRDefault="00111401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111401" w:rsidRDefault="00111401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111401" w:rsidRDefault="00111401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111401" w:rsidRDefault="00111401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111401" w:rsidRDefault="00111401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DB05C6" w:rsidRDefault="00DB05C6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B03A8A" w:rsidRDefault="00B03A8A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B03A8A" w:rsidRDefault="00B03A8A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B03A8A" w:rsidRDefault="00B03A8A" w:rsidP="00DD4432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</w:rPr>
      </w:pPr>
    </w:p>
    <w:p w:rsidR="00D618A1" w:rsidRPr="0089512C" w:rsidRDefault="0089512C" w:rsidP="0089512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</w:pPr>
      <w:r w:rsidRPr="0089512C"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bidi="th-TH"/>
        </w:rPr>
        <w:lastRenderedPageBreak/>
        <w:t xml:space="preserve">รายงานผลการประเมินคุณภาพการศึกษาภายในตามเกณฑ์ </w:t>
      </w:r>
      <w:r w:rsidRPr="0089512C"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  <w:t>AUN</w:t>
      </w:r>
      <w:r w:rsidRPr="0089512C">
        <w:rPr>
          <w:rFonts w:ascii="TH SarabunPSK" w:eastAsia="Times New Roman" w:hAnsi="TH SarabunPSK" w:cs="TH SarabunPSK"/>
          <w:b/>
          <w:bCs/>
          <w:sz w:val="36"/>
          <w:szCs w:val="36"/>
          <w:cs/>
          <w:lang w:bidi="th-TH"/>
        </w:rPr>
        <w:t>-</w:t>
      </w:r>
      <w:r w:rsidRPr="0089512C"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  <w:t xml:space="preserve">QA </w:t>
      </w:r>
      <w:r w:rsidRPr="0089512C">
        <w:rPr>
          <w:rFonts w:ascii="TH SarabunPSK" w:eastAsia="Times New Roman" w:hAnsi="TH SarabunPSK" w:cs="TH SarabunPSK" w:hint="cs"/>
          <w:b/>
          <w:bCs/>
          <w:sz w:val="36"/>
          <w:szCs w:val="36"/>
          <w:cs/>
          <w:lang w:bidi="th-TH"/>
        </w:rPr>
        <w:t>ประจำปีการศึกษา.........</w:t>
      </w:r>
      <w:r>
        <w:rPr>
          <w:rFonts w:ascii="TH SarabunPSK" w:eastAsia="Times New Roman" w:hAnsi="TH SarabunPSK" w:cs="TH SarabunPSK"/>
          <w:b/>
          <w:bCs/>
          <w:sz w:val="36"/>
          <w:szCs w:val="36"/>
          <w:lang w:bidi="th-TH"/>
        </w:rPr>
        <w:br/>
      </w:r>
    </w:p>
    <w:p w:rsidR="00D618A1" w:rsidRDefault="00682964" w:rsidP="00D618A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48446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ตัวบ่งชี้ 1.1 </w:t>
      </w:r>
      <w:r w:rsidRPr="0048446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: </w:t>
      </w:r>
      <w:r w:rsidRPr="0048446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การบริหารจัดการหลักสูตรต</w:t>
      </w:r>
      <w:r w:rsidR="00C04419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ามเกณฑ์มาตรฐานหลักสูตร พ.ศ. 25</w:t>
      </w:r>
      <w:r w:rsidR="00C04419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65</w:t>
      </w:r>
      <w:r w:rsidR="00672C6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672C67" w:rsidRPr="00DB05C6">
        <w:rPr>
          <w:rFonts w:ascii="TH SarabunPSK" w:eastAsia="Times New Roman" w:hAnsi="TH SarabunPSK" w:cs="TH SarabunPSK" w:hint="cs"/>
          <w:b/>
          <w:bCs/>
          <w:color w:val="0000CC"/>
          <w:sz w:val="32"/>
          <w:szCs w:val="32"/>
          <w:cs/>
          <w:lang w:bidi="th-TH"/>
        </w:rPr>
        <w:t>ระดับปริญญาตรี</w:t>
      </w:r>
    </w:p>
    <w:p w:rsidR="00681C1F" w:rsidRPr="00681C1F" w:rsidRDefault="00681C1F" w:rsidP="00D618A1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</w:pPr>
      <w:r w:rsidRPr="00681C1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** 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โปรด</w:t>
      </w:r>
      <w:r w:rsidRPr="00681C1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แสดงเครื่องหมาย </w:t>
      </w:r>
      <w:r w:rsidRPr="00681C1F">
        <w:rPr>
          <w:rFonts w:ascii="TH SarabunPSK" w:eastAsia="Times New Roman" w:hAnsi="TH SarabunPSK" w:cs="TH SarabunPSK"/>
          <w:sz w:val="32"/>
          <w:szCs w:val="32"/>
          <w:lang w:bidi="th-TH"/>
        </w:rPr>
        <w:sym w:font="Wingdings" w:char="F0FC"/>
      </w:r>
      <w:r w:rsidRPr="00681C1F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หน้า </w:t>
      </w:r>
      <w:r w:rsidRPr="00672C67">
        <w:rPr>
          <w:rFonts w:ascii="TH SarabunPSK" w:hAnsi="TH SarabunPSK" w:cs="TH SarabunPSK"/>
          <w:sz w:val="32"/>
          <w:szCs w:val="32"/>
          <w:cs/>
        </w:rPr>
        <w:t>[   ]</w:t>
      </w:r>
      <w:r w:rsidRPr="00672C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และแสดงเครื่องหมาย </w:t>
      </w:r>
      <w:r w:rsidRPr="00681C1F">
        <w:rPr>
          <w:rFonts w:ascii="TH SarabunPSK" w:eastAsia="Times New Roman" w:hAnsi="TH SarabunPSK" w:cs="TH SarabunPSK"/>
          <w:sz w:val="32"/>
          <w:szCs w:val="32"/>
          <w:lang w:bidi="th-TH"/>
        </w:rPr>
        <w:sym w:font="Wingdings" w:char="F0FC"/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หน้าช่อง ผ่าน/ไม่ผ่าน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4998"/>
        <w:gridCol w:w="999"/>
        <w:gridCol w:w="999"/>
      </w:tblGrid>
      <w:tr w:rsidR="005F2193" w:rsidRPr="00AA7021" w:rsidTr="00672C67">
        <w:trPr>
          <w:trHeight w:val="116"/>
          <w:tblHeader/>
        </w:trPr>
        <w:tc>
          <w:tcPr>
            <w:tcW w:w="1316" w:type="pct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5F2193" w:rsidRPr="00672C67" w:rsidRDefault="005F2193" w:rsidP="00452E1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72C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672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2632" w:type="pct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5F2193" w:rsidRPr="00672C67" w:rsidRDefault="005F2193" w:rsidP="00452E1A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5F2193" w:rsidRPr="00672C67" w:rsidRDefault="005F2193" w:rsidP="00452E1A">
            <w:pPr>
              <w:pStyle w:val="ab"/>
              <w:ind w:left="-111" w:right="-1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5F2193" w:rsidRPr="00BF1DA2" w:rsidTr="00681C1F">
        <w:trPr>
          <w:trHeight w:val="143"/>
          <w:tblHeader/>
        </w:trPr>
        <w:tc>
          <w:tcPr>
            <w:tcW w:w="1316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2193" w:rsidRPr="00672C67" w:rsidRDefault="005F2193" w:rsidP="00452E1A"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32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F2193" w:rsidRPr="00672C67" w:rsidRDefault="005F2193" w:rsidP="00452E1A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F2193" w:rsidRPr="00672C67" w:rsidRDefault="005F2193" w:rsidP="00452E1A">
            <w:pPr>
              <w:pStyle w:val="ab"/>
              <w:ind w:left="-111" w:right="-149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F2193" w:rsidRPr="00672C67" w:rsidRDefault="005F2193" w:rsidP="00452E1A">
            <w:pPr>
              <w:pStyle w:val="ab"/>
              <w:ind w:left="-111" w:right="-1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5F2193" w:rsidRPr="00BF1DA2" w:rsidTr="00681C1F">
        <w:trPr>
          <w:trHeight w:val="507"/>
        </w:trPr>
        <w:tc>
          <w:tcPr>
            <w:tcW w:w="1316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>1. จำนวนอาจารย์ผู้รับผิดชอบหลักสูตร</w:t>
            </w: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32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pStyle w:val="ab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อาจารย์ผู้รับผิดชอบหลักสูตร อย่างน้อย 5 คน</w:t>
            </w:r>
          </w:p>
          <w:p w:rsidR="005F2193" w:rsidRPr="00672C67" w:rsidRDefault="005F2193" w:rsidP="00452E1A">
            <w:pPr>
              <w:pStyle w:val="ab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อาจารย์ผู้รับผิดชอบหลักสูตร</w:t>
            </w:r>
            <w:r w:rsidR="00700148" w:rsidRPr="00700148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="00700148" w:rsidRPr="00700148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 w:themeFill="background1"/>
              </w:rPr>
              <w:instrText xml:space="preserve"> FORMTEXT </w:instrText>
            </w:r>
            <w:r w:rsidR="00700148" w:rsidRPr="00700148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 w:themeFill="background1"/>
              </w:rPr>
            </w:r>
            <w:r w:rsidR="00700148" w:rsidRPr="00700148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 w:themeFill="background1"/>
              </w:rPr>
              <w:fldChar w:fldCharType="separate"/>
            </w:r>
            <w:r w:rsidR="00700148" w:rsidRPr="00700148">
              <w:rPr>
                <w:rFonts w:ascii="TH SarabunPSK" w:eastAsia="Times New Roman" w:hAnsi="TH SarabunPSK" w:cs="TH SarabunPSK"/>
                <w:noProof/>
                <w:sz w:val="32"/>
                <w:szCs w:val="32"/>
                <w:shd w:val="clear" w:color="auto" w:fill="FFFFFF" w:themeFill="background1"/>
                <w:cs/>
              </w:rPr>
              <w:t>...........</w:t>
            </w:r>
            <w:r w:rsidR="00700148" w:rsidRPr="00700148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 w:themeFill="background1"/>
              </w:rPr>
              <w:fldChar w:fldCharType="end"/>
            </w:r>
            <w:r w:rsidR="0070014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ไม่เป็นไปตามเกณฑ์ 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pStyle w:val="ab"/>
              <w:ind w:left="-111" w:right="-14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pStyle w:val="ab"/>
              <w:ind w:left="-111" w:right="-14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193" w:rsidRPr="00BF1DA2" w:rsidTr="00681C1F">
        <w:trPr>
          <w:trHeight w:val="507"/>
        </w:trPr>
        <w:tc>
          <w:tcPr>
            <w:tcW w:w="1316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>2. คุณสมบัติของอาจารย์ผู้รับผิดชอบหลักสูตร</w:t>
            </w:r>
          </w:p>
          <w:p w:rsidR="005F2193" w:rsidRPr="00672C67" w:rsidRDefault="005F2193" w:rsidP="00452E1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32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pStyle w:val="ab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อาจารย์ผู้รับผิดชอบหลักสูตรทุกคนมีคุณวุฒิเป็นไปตามเกณฑ์</w:t>
            </w: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และมีผลงานทางวิชาการอย่างน้อย 1 เรื่อง ในรอบ 5 ปีย้อนหลัง</w:t>
            </w:r>
          </w:p>
          <w:p w:rsidR="005F2193" w:rsidRPr="00672C67" w:rsidRDefault="005F2193" w:rsidP="00452E1A">
            <w:pPr>
              <w:pStyle w:val="ab"/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อาจารย์ผู้รับผิดชอบหลักสูตร</w:t>
            </w:r>
            <w:r w:rsidRPr="00700148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700148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 w:themeFill="background1"/>
              </w:rPr>
              <w:instrText xml:space="preserve"> FORMTEXT </w:instrText>
            </w:r>
            <w:r w:rsidRPr="00700148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 w:themeFill="background1"/>
              </w:rPr>
            </w:r>
            <w:r w:rsidRPr="00700148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 w:themeFill="background1"/>
              </w:rPr>
              <w:fldChar w:fldCharType="separate"/>
            </w:r>
            <w:r w:rsidRPr="00700148">
              <w:rPr>
                <w:rFonts w:ascii="TH SarabunPSK" w:eastAsia="Times New Roman" w:hAnsi="TH SarabunPSK" w:cs="TH SarabunPSK"/>
                <w:noProof/>
                <w:sz w:val="32"/>
                <w:szCs w:val="32"/>
                <w:shd w:val="clear" w:color="auto" w:fill="FFFFFF" w:themeFill="background1"/>
                <w:cs/>
              </w:rPr>
              <w:t>...........</w:t>
            </w:r>
            <w:r w:rsidRPr="00700148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 w:themeFill="background1"/>
              </w:rPr>
              <w:fldChar w:fldCharType="end"/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ไม่เป็นไปตามเกณฑ์มาตรฐานหลักสูตร 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pStyle w:val="ab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pStyle w:val="ab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193" w:rsidRPr="00BF1DA2" w:rsidTr="00681C1F">
        <w:trPr>
          <w:trHeight w:val="1115"/>
        </w:trPr>
        <w:tc>
          <w:tcPr>
            <w:tcW w:w="1316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>3. คุณสมบัติของอาจารย์ประจำหลักสูตร</w:t>
            </w:r>
          </w:p>
          <w:p w:rsidR="005F2193" w:rsidRPr="00672C67" w:rsidRDefault="005F2193" w:rsidP="00452E1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32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pStyle w:val="ab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อาจารย์ประจำหลักสูตรทุกคนมีคุณวุฒิเป็นไปตามเกณฑ์</w:t>
            </w: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และมีผลงานทางวิชาการอย่างน้อย 1 เรื่อง ในรอบ 5 ปีย้อนหลัง</w:t>
            </w:r>
          </w:p>
          <w:p w:rsidR="005F2193" w:rsidRPr="00672C67" w:rsidRDefault="005F2193" w:rsidP="00452E1A">
            <w:pPr>
              <w:pStyle w:val="ab"/>
              <w:ind w:right="-108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อาจารย์ประจำหลักสูตร</w:t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instrText xml:space="preserve"> FORMTEXT </w:instrText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</w:rPr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separate"/>
            </w:r>
            <w:r w:rsidRPr="00672C67"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  <w:t>...........</w:t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end"/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ไม่เป็นไปตามเกณฑ์มาตรฐานหลักสูตร 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pStyle w:val="ab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pStyle w:val="ab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193" w:rsidRPr="00BF1DA2" w:rsidTr="00681C1F">
        <w:trPr>
          <w:trHeight w:val="507"/>
        </w:trPr>
        <w:tc>
          <w:tcPr>
            <w:tcW w:w="1316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>4. คุณสมบัติของอาจารย์ผู้สอน</w:t>
            </w:r>
          </w:p>
          <w:p w:rsidR="005F2193" w:rsidRPr="00672C67" w:rsidRDefault="005F2193" w:rsidP="00452E1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32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pStyle w:val="ab"/>
              <w:ind w:left="-12"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อาจารย์ประจำ</w:t>
            </w:r>
          </w:p>
          <w:p w:rsidR="005F2193" w:rsidRPr="00672C67" w:rsidRDefault="005F2193" w:rsidP="00452E1A">
            <w:pPr>
              <w:pStyle w:val="ab"/>
              <w:ind w:left="-12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อาจารย์ประจำมีคุณวุฒิเป็นไปตามเกณฑ์ </w:t>
            </w:r>
          </w:p>
          <w:p w:rsidR="005F2193" w:rsidRPr="00672C67" w:rsidRDefault="005F2193" w:rsidP="00452E1A">
            <w:pPr>
              <w:pStyle w:val="ab"/>
              <w:ind w:left="-12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อาจารย์ประจำมีคุณวุฒิ</w:t>
            </w:r>
            <w:r w:rsidR="009007C0"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="009007C0"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instrText xml:space="preserve"> FORMTEXT </w:instrText>
            </w:r>
            <w:r w:rsidR="009007C0" w:rsidRPr="00672C67">
              <w:rPr>
                <w:rFonts w:ascii="TH SarabunPSK" w:eastAsia="Times New Roman" w:hAnsi="TH SarabunPSK" w:cs="TH SarabunPSK"/>
                <w:sz w:val="32"/>
                <w:szCs w:val="32"/>
              </w:rPr>
            </w:r>
            <w:r w:rsidR="009007C0"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separate"/>
            </w:r>
            <w:r w:rsidR="009007C0" w:rsidRPr="00672C67"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  <w:t>...........</w:t>
            </w:r>
            <w:r w:rsidR="009007C0"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end"/>
            </w:r>
            <w:r w:rsidR="009007C0"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ไม่เป็นไปตามเกณฑ์ </w:t>
            </w:r>
          </w:p>
          <w:p w:rsidR="005F2193" w:rsidRPr="00672C67" w:rsidRDefault="005F2193" w:rsidP="00452E1A">
            <w:pPr>
              <w:pStyle w:val="ab"/>
              <w:ind w:left="-12" w:right="-10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อาจารย์พิเศษ</w:t>
            </w:r>
          </w:p>
          <w:p w:rsidR="005F2193" w:rsidRPr="00672C67" w:rsidRDefault="005F2193" w:rsidP="00452E1A">
            <w:pPr>
              <w:pStyle w:val="ab"/>
              <w:ind w:left="-12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อาจารย์พิเศษมีคุณวุฒิเป็นไปตามเกณฑ์ </w:t>
            </w:r>
          </w:p>
          <w:p w:rsidR="005F2193" w:rsidRPr="00672C67" w:rsidRDefault="005F2193" w:rsidP="00452E1A">
            <w:pPr>
              <w:pStyle w:val="ab"/>
              <w:ind w:left="-12"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อาจารย์พิเศษมีคุณวุฒิ</w:t>
            </w:r>
            <w:r w:rsidR="00FE6B7C"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="00FE6B7C"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instrText xml:space="preserve"> FORMTEXT </w:instrText>
            </w:r>
            <w:r w:rsidR="00FE6B7C" w:rsidRPr="00672C67">
              <w:rPr>
                <w:rFonts w:ascii="TH SarabunPSK" w:eastAsia="Times New Roman" w:hAnsi="TH SarabunPSK" w:cs="TH SarabunPSK"/>
                <w:sz w:val="32"/>
                <w:szCs w:val="32"/>
              </w:rPr>
            </w:r>
            <w:r w:rsidR="00FE6B7C"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separate"/>
            </w:r>
            <w:r w:rsidR="00FE6B7C" w:rsidRPr="00672C67"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  <w:t>...........</w:t>
            </w:r>
            <w:r w:rsidR="00FE6B7C"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end"/>
            </w:r>
            <w:r w:rsidR="00FE6B7C"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คน 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ไม่เป็นไปตามเกณฑ์ </w:t>
            </w:r>
          </w:p>
          <w:p w:rsidR="005F2193" w:rsidRPr="00672C67" w:rsidRDefault="005F2193" w:rsidP="00452E1A">
            <w:pPr>
              <w:pStyle w:val="ab"/>
              <w:ind w:left="-12" w:right="-108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5F2193" w:rsidRPr="00BC5002" w:rsidRDefault="005F2193" w:rsidP="00452E1A">
            <w:pPr>
              <w:pStyle w:val="ab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5F2193" w:rsidRPr="00672C67" w:rsidRDefault="005F2193" w:rsidP="00452E1A">
            <w:pPr>
              <w:pStyle w:val="ab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F2193" w:rsidRPr="00BF1DA2" w:rsidTr="00681C1F">
        <w:trPr>
          <w:trHeight w:val="341"/>
        </w:trPr>
        <w:tc>
          <w:tcPr>
            <w:tcW w:w="1316" w:type="pct"/>
          </w:tcPr>
          <w:p w:rsidR="005F2193" w:rsidRPr="00672C67" w:rsidRDefault="005F2193" w:rsidP="00452E1A">
            <w:pPr>
              <w:tabs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การปรับปรุงหลักสูตรตามกรอบระยะเวลาที่กำหนด</w:t>
            </w:r>
          </w:p>
        </w:tc>
        <w:tc>
          <w:tcPr>
            <w:tcW w:w="2632" w:type="pct"/>
          </w:tcPr>
          <w:p w:rsidR="005F2193" w:rsidRPr="00672C67" w:rsidRDefault="005F2193" w:rsidP="00452E1A">
            <w:pPr>
              <w:pStyle w:val="ab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เป็นหลักสูตรปรับปรุงปี พ.ศ</w:t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instrText xml:space="preserve"> FORMTEXT </w:instrText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</w:rPr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separate"/>
            </w:r>
            <w:r w:rsidRPr="00672C67">
              <w:rPr>
                <w:rFonts w:ascii="TH SarabunPSK" w:eastAsia="Times New Roman" w:hAnsi="TH SarabunPSK" w:cs="TH SarabunPSK"/>
                <w:noProof/>
                <w:sz w:val="32"/>
                <w:szCs w:val="32"/>
                <w:cs/>
              </w:rPr>
              <w:t>......</w:t>
            </w:r>
            <w:r w:rsidRPr="00672C67">
              <w:rPr>
                <w:rFonts w:ascii="TH SarabunPSK" w:eastAsia="Times New Roman" w:hAnsi="TH SarabunPSK" w:cs="TH SarabunPSK"/>
                <w:sz w:val="32"/>
                <w:szCs w:val="32"/>
              </w:rPr>
              <w:fldChar w:fldCharType="end"/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C4DD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(ปรับปรุงไม่เกิน 5 ปี)</w:t>
            </w:r>
          </w:p>
          <w:p w:rsidR="005F2193" w:rsidRPr="00672C67" w:rsidRDefault="005F2193" w:rsidP="00452E1A">
            <w:pPr>
              <w:pStyle w:val="ab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2C67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672C6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ไม่มีการปรับปรุงหลักสูตร </w:t>
            </w:r>
          </w:p>
        </w:tc>
        <w:tc>
          <w:tcPr>
            <w:tcW w:w="526" w:type="pct"/>
          </w:tcPr>
          <w:p w:rsidR="005F2193" w:rsidRPr="00672C67" w:rsidRDefault="005F2193" w:rsidP="00452E1A">
            <w:pPr>
              <w:pStyle w:val="ab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6" w:type="pct"/>
          </w:tcPr>
          <w:p w:rsidR="005F2193" w:rsidRPr="00672C67" w:rsidRDefault="005F2193" w:rsidP="00452E1A">
            <w:pPr>
              <w:pStyle w:val="ab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F2193" w:rsidRDefault="005F2193" w:rsidP="00D32A59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5F2193" w:rsidRDefault="005F2193" w:rsidP="00D32A59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5F2193" w:rsidRDefault="005F2193" w:rsidP="00D32A59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DB05C6" w:rsidRDefault="00DB05C6" w:rsidP="00D32A59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5F2193" w:rsidRDefault="005F2193" w:rsidP="00D32A59">
      <w:pPr>
        <w:spacing w:before="240"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5C59D9" w:rsidRDefault="005C59D9" w:rsidP="005C59D9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48446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ตัวบ่งชี้ 1.1 </w:t>
      </w:r>
      <w:r w:rsidRPr="0048446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 xml:space="preserve">: </w:t>
      </w:r>
      <w:r w:rsidRPr="0048446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การบริหารจัดการหลักสูตรต</w: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ามเกณฑ์มาตรฐานหลักสูตร พ.ศ. 25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65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DB05C6">
        <w:rPr>
          <w:rFonts w:ascii="TH SarabunPSK" w:eastAsia="Times New Roman" w:hAnsi="TH SarabunPSK" w:cs="TH SarabunPSK" w:hint="cs"/>
          <w:b/>
          <w:bCs/>
          <w:color w:val="0000CC"/>
          <w:sz w:val="32"/>
          <w:szCs w:val="32"/>
          <w:cs/>
          <w:lang w:bidi="th-TH"/>
        </w:rPr>
        <w:t>ระดับปริญญ</w:t>
      </w:r>
      <w:r w:rsidR="00A74C5D" w:rsidRPr="00DB05C6">
        <w:rPr>
          <w:rFonts w:ascii="TH SarabunPSK" w:eastAsia="Times New Roman" w:hAnsi="TH SarabunPSK" w:cs="TH SarabunPSK" w:hint="cs"/>
          <w:b/>
          <w:bCs/>
          <w:color w:val="0000CC"/>
          <w:sz w:val="32"/>
          <w:szCs w:val="32"/>
          <w:cs/>
          <w:lang w:bidi="th-TH"/>
        </w:rPr>
        <w:t>าโท</w:t>
      </w:r>
    </w:p>
    <w:p w:rsidR="005C59D9" w:rsidRPr="00484465" w:rsidRDefault="005C59D9" w:rsidP="00801FDD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  <w:lang w:bidi="th-TH"/>
        </w:rPr>
      </w:pPr>
      <w:r w:rsidRPr="00681C1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** 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โปรด</w:t>
      </w:r>
      <w:r w:rsidRPr="00681C1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แสดงเครื่องหมาย </w:t>
      </w:r>
      <w:r w:rsidRPr="00681C1F">
        <w:rPr>
          <w:rFonts w:ascii="TH SarabunPSK" w:eastAsia="Times New Roman" w:hAnsi="TH SarabunPSK" w:cs="TH SarabunPSK"/>
          <w:sz w:val="32"/>
          <w:szCs w:val="32"/>
          <w:lang w:bidi="th-TH"/>
        </w:rPr>
        <w:sym w:font="Wingdings" w:char="F0FC"/>
      </w:r>
      <w:r w:rsidRPr="00681C1F">
        <w:rPr>
          <w:rFonts w:ascii="TH SarabunPSK" w:eastAsia="Times New Roman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หน้า </w:t>
      </w:r>
      <w:r w:rsidRPr="00672C67">
        <w:rPr>
          <w:rFonts w:ascii="TH SarabunPSK" w:hAnsi="TH SarabunPSK" w:cs="TH SarabunPSK"/>
          <w:sz w:val="32"/>
          <w:szCs w:val="32"/>
          <w:cs/>
        </w:rPr>
        <w:t>[   ]</w:t>
      </w:r>
      <w:r w:rsidRPr="00672C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และแสดงเครื่องหมาย </w:t>
      </w:r>
      <w:r w:rsidRPr="00681C1F">
        <w:rPr>
          <w:rFonts w:ascii="TH SarabunPSK" w:eastAsia="Times New Roman" w:hAnsi="TH SarabunPSK" w:cs="TH SarabunPSK"/>
          <w:sz w:val="32"/>
          <w:szCs w:val="32"/>
          <w:lang w:bidi="th-TH"/>
        </w:rPr>
        <w:sym w:font="Wingdings" w:char="F0FC"/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หน้าช่อง ผ่าน/ไม่ผ่าน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4998"/>
        <w:gridCol w:w="999"/>
        <w:gridCol w:w="999"/>
      </w:tblGrid>
      <w:tr w:rsidR="00CF60AE" w:rsidRPr="00801FDD" w:rsidTr="005247FB">
        <w:trPr>
          <w:trHeight w:val="116"/>
          <w:tblHeader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F60AE" w:rsidRPr="00801FDD" w:rsidRDefault="00CF60AE" w:rsidP="00801F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2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CF60AE" w:rsidRPr="00801FDD" w:rsidRDefault="00CF60AE" w:rsidP="00801F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F60AE" w:rsidRPr="00801FDD" w:rsidRDefault="00CF60AE" w:rsidP="00801F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801FDD" w:rsidRPr="00801FDD" w:rsidTr="007063B0">
        <w:trPr>
          <w:trHeight w:val="143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DD" w:rsidRPr="00801FDD" w:rsidRDefault="00801FDD" w:rsidP="00801F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FDD" w:rsidRPr="00801FDD" w:rsidRDefault="00801FDD" w:rsidP="00801FD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01FDD" w:rsidRPr="00801FDD" w:rsidRDefault="00801FDD" w:rsidP="00801FDD">
            <w:pPr>
              <w:pStyle w:val="ab"/>
              <w:ind w:left="-111" w:right="-1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801FDD" w:rsidRPr="00801FDD" w:rsidRDefault="00801FDD" w:rsidP="00801FDD">
            <w:pPr>
              <w:pStyle w:val="ab"/>
              <w:ind w:left="-111" w:right="-14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CF60AE" w:rsidRPr="00801FDD" w:rsidTr="007063B0">
        <w:trPr>
          <w:trHeight w:val="507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จำนวนอาจารย์ผู้รับผิดชอบหลักสูตร 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อาจารย์ผู้รับผิดชอบหลักสูตร อย่างน้อย </w: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คน 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[   ] อาจารย์ผู้รับผิดชอบหลักสูตร</w:t>
            </w:r>
            <w:r w:rsidR="00851561" w:rsidRPr="00801FDD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="00851561" w:rsidRPr="00801FDD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="00851561" w:rsidRPr="00801FDD">
              <w:rPr>
                <w:rFonts w:ascii="TH SarabunPSK" w:hAnsi="TH SarabunPSK" w:cs="TH SarabunPSK"/>
                <w:sz w:val="32"/>
                <w:szCs w:val="32"/>
              </w:rPr>
            </w:r>
            <w:r w:rsidR="00851561" w:rsidRPr="00801FD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851561"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="00851561" w:rsidRPr="00801FD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 w:rsidR="00851561"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ไม่เป็นไปตามเกณฑ์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60AE" w:rsidRPr="00801FDD" w:rsidTr="007063B0">
        <w:trPr>
          <w:trHeight w:val="507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2. คุณสมบัติของอาจารย์ผู้รับผิดชอบหลักสูตร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อาจารย์ผู้รับผิดชอบหลักสูตรทุกคน เป็นไปตามเกณฑ์มาตรฐานหลักสูตร 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[   ] อาจารย์ผู้รับผิดชอบหลักสูตร</w: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ไม่เป็นไปตามเกณฑ์มาตรฐานหลักสูตร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60AE" w:rsidRPr="00801FDD" w:rsidTr="007063B0">
        <w:trPr>
          <w:trHeight w:val="1115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3. คุณสมบัติของอาจารย์ประจำหลักสูตร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อาจารย์ประจำหลักสูตรทุกคน เป็นไปตามเกณฑ์มาตรฐานหลักสูตร 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[   ] อาจารย์ประจำหลักสูตร</w: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ไม่เป็นไปตามเกณฑ์มาตรฐานหลักสูตร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60AE" w:rsidRPr="00801FDD" w:rsidTr="007063B0">
        <w:trPr>
          <w:trHeight w:val="507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4. คุณสมบัติของอาจารย์ผู้สอน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อาจารย์ประจำ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อาจารย์ประจำมีคุณวุฒิเป็นไปตามเกณฑ์ 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[   ] อาจารย์ประจำ</w:t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</w:rPr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มีคุณวุฒิไม่เป็นไปตามเกณฑ์ 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อาจารย์พิเศษ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อาจารย์พิเศษมีคุณวุฒิเป็นไปตามเกณฑ์ 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[   ] อาจารย์พิเศษ</w:t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</w:rPr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 w:rsidR="00B14702"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</w:t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มีคุณวุฒิไม่เป็นไปตามเกณฑ์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60AE" w:rsidRPr="00801FDD" w:rsidTr="007063B0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5. 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4F10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801F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เป็นอาจารย์ที่ปรึกษาวิทยานิพนธ์หลักและเป็นอาจารย์ที่ปรึกษาการค้นคว้าอิสระเป็นไปตามเกณฑ์</w:t>
            </w:r>
          </w:p>
          <w:p w:rsidR="00CF60AE" w:rsidRPr="00801FDD" w:rsidRDefault="00821370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F60AE"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อาจารย์ที่ปรึกษาวิทยานิพนธ์หลักและอาจารย์ที่ปรึกษาการค้นคว้าอิสระไม่เป็นไปตามเกณฑ์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60AE" w:rsidRPr="00801FDD" w:rsidTr="007063B0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6. คุณสมบัติของอาจารย์ที่ปรึกษาวิทยานิพนธ์ร่วม </w:t>
            </w:r>
            <w:r w:rsidR="003C4AF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อาจารย์ประจำ</w:t>
            </w:r>
          </w:p>
          <w:p w:rsidR="00CF60AE" w:rsidRPr="00801FDD" w:rsidRDefault="00CF60AE" w:rsidP="005502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อาจารย์ประจำมีคุณวุฒิเป็นไปตามเกณฑ์ </w: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02C8">
              <w:rPr>
                <w:rFonts w:ascii="TH SarabunPSK" w:hAnsi="TH SarabunPSK" w:cs="TH SarabunPSK"/>
                <w:sz w:val="32"/>
                <w:szCs w:val="32"/>
                <w:cs/>
              </w:rPr>
              <w:t>[   ]</w:t>
            </w:r>
            <w:r w:rsidRPr="00801F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อาจารย์ประจำมีคุณวุฒิไม่เป็นไปตามเกณฑ์ 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ผู้ทรงคุณวุฒิจากภายนอก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ผู้ทรงคุณวุฒิมีคุณวุฒิเป็นไปตามเกณฑ์ 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ผู้ทรงคุณวุฒิมีคุณวุฒิไม่เป็นไปตามเกณฑ์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60AE" w:rsidRPr="00801FDD" w:rsidTr="007063B0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7. คุณสมบัติของอาจารย์ผู้สอบวิทยานิพนธ์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[   ] อาจารย์ผู้สอบวิทยานิพนธ์มีทั้งหมด</w: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....."/>
                  </w:textInput>
                </w:ffData>
              </w:fldChar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 w:rsidR="006135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และเป็นไปตามเกณฑ์ </w:t>
            </w:r>
          </w:p>
          <w:p w:rsidR="00CF60AE" w:rsidRPr="00801FDD" w:rsidRDefault="00C50973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F60AE"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อาจารย์ผู้สอบวิทยานิพนธ์ไม่เป็นไปตามเกณฑ์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60AE" w:rsidRPr="00801FDD" w:rsidTr="007063B0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8. การตีพิมพ์เผยแพร่ผลงานของผู้สำเร็จการศึกษา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การตีพิมพ์เผยแพร่ผลงานของผู้สำเร็จการศึกษา เป็นไปตามเกณฑ์ที่ สกอ.กำหนด </w:t>
            </w:r>
          </w:p>
          <w:p w:rsidR="00CF60AE" w:rsidRPr="00801FDD" w:rsidRDefault="00027664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F60AE"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การตีพิมพ์เผยแพร่ผลงานของผู้สำเร็จการศึกษาไม่เป็นไปตามเกณฑ์ที่ สกอ. กำหนด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60AE" w:rsidRPr="00801FDD" w:rsidTr="007063B0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9. 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[   ] ภาระงานอาจารย์ที่ปรึกษาวิทยานิพนธ์และการค้นคว้าอิสระในระดับบัณฑิตศึกษาเป็นไปตามเกณฑ์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[   ] ภาระงานอาจารย์ที่ปรึกษาวิทยานิพนธ์และการค้นคว้าอิสระในระดับบัณฑิตศึกษาไม่เป็นไปตามเกณฑ์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F60AE" w:rsidRPr="00801FDD" w:rsidTr="00D34A63">
        <w:trPr>
          <w:trHeight w:val="341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. การปรับปรุงหลักสูตรตามกรอบระยะเวลาที่กำหนด</w:t>
            </w:r>
          </w:p>
        </w:tc>
        <w:tc>
          <w:tcPr>
            <w:tcW w:w="2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[   ] เป็นหลักสูตรปรับปรุงปี พ.ศ.</w: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statusText w:type="text" w:val="ให้พิมพ์คณะวิชาเมื่อพิมพ์เสร็จแล้วให้กด TAB"/>
                  <w:textInput>
                    <w:default w:val="......"/>
                  </w:textInput>
                </w:ffData>
              </w:fldChar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instrText xml:space="preserve"> FORMTEXT </w:instrTex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separate"/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......</w:t>
            </w:r>
            <w:r w:rsidRPr="00801FDD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34A63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>(ปรับปรุงไม่เกิน 5 ปี)</w:t>
            </w:r>
          </w:p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01F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[   ] ไม่มีการปรับปรุงหลักสูตร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AE" w:rsidRPr="00801FDD" w:rsidRDefault="00CF60AE" w:rsidP="00452E1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A0E8D" w:rsidRPr="00484465" w:rsidRDefault="00A30AA9" w:rsidP="00D618A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br w:type="textWrapping" w:clear="all"/>
      </w:r>
    </w:p>
    <w:p w:rsidR="00682964" w:rsidRPr="00484465" w:rsidRDefault="00682964" w:rsidP="00D618A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682964" w:rsidRPr="00484465" w:rsidRDefault="00682964" w:rsidP="00D618A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  <w:lang w:bidi="th-TH"/>
        </w:rPr>
      </w:pPr>
    </w:p>
    <w:p w:rsidR="00D618A1" w:rsidRPr="00484465" w:rsidRDefault="00D618A1" w:rsidP="00DD443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val="en-GB"/>
        </w:rPr>
      </w:pPr>
    </w:p>
    <w:p w:rsidR="00D618A1" w:rsidRPr="00484465" w:rsidRDefault="00D618A1" w:rsidP="00DD4432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bidi="th-TH"/>
        </w:rPr>
        <w:sectPr w:rsidR="00D618A1" w:rsidRPr="00484465" w:rsidSect="000B453D">
          <w:footerReference w:type="default" r:id="rId8"/>
          <w:type w:val="continuous"/>
          <w:pgSz w:w="11920" w:h="16840"/>
          <w:pgMar w:top="1219" w:right="856" w:bottom="1338" w:left="1560" w:header="567" w:footer="329" w:gutter="0"/>
          <w:cols w:space="720"/>
        </w:sect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97"/>
        <w:gridCol w:w="4288"/>
        <w:gridCol w:w="2945"/>
        <w:gridCol w:w="2654"/>
        <w:gridCol w:w="1672"/>
        <w:gridCol w:w="1714"/>
      </w:tblGrid>
      <w:tr w:rsidR="00473E10" w:rsidRPr="00484465" w:rsidTr="00B11483">
        <w:trPr>
          <w:tblHeader/>
          <w:jc w:val="center"/>
        </w:trPr>
        <w:tc>
          <w:tcPr>
            <w:tcW w:w="5526" w:type="dxa"/>
            <w:gridSpan w:val="2"/>
            <w:shd w:val="clear" w:color="auto" w:fill="DBE5F1" w:themeFill="accent1" w:themeFillTint="33"/>
            <w:vAlign w:val="center"/>
          </w:tcPr>
          <w:p w:rsidR="00473E10" w:rsidRPr="00484465" w:rsidRDefault="00473E10" w:rsidP="0003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Criterion</w:t>
            </w:r>
          </w:p>
        </w:tc>
        <w:tc>
          <w:tcPr>
            <w:tcW w:w="3238" w:type="dxa"/>
            <w:shd w:val="clear" w:color="auto" w:fill="DBE5F1" w:themeFill="accent1" w:themeFillTint="33"/>
            <w:vAlign w:val="center"/>
          </w:tcPr>
          <w:p w:rsidR="00473E10" w:rsidRPr="00484465" w:rsidRDefault="00473E10" w:rsidP="0003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Strengths</w:t>
            </w:r>
          </w:p>
        </w:tc>
        <w:tc>
          <w:tcPr>
            <w:tcW w:w="2827" w:type="dxa"/>
            <w:shd w:val="clear" w:color="auto" w:fill="DBE5F1" w:themeFill="accent1" w:themeFillTint="33"/>
            <w:vAlign w:val="center"/>
          </w:tcPr>
          <w:p w:rsidR="00473E10" w:rsidRPr="00484465" w:rsidRDefault="00473E10" w:rsidP="0003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Areas for Improvement</w:t>
            </w:r>
          </w:p>
        </w:tc>
        <w:tc>
          <w:tcPr>
            <w:tcW w:w="1820" w:type="dxa"/>
            <w:shd w:val="clear" w:color="auto" w:fill="DBE5F1" w:themeFill="accent1" w:themeFillTint="33"/>
            <w:vAlign w:val="center"/>
          </w:tcPr>
          <w:p w:rsidR="00473E10" w:rsidRPr="00484465" w:rsidRDefault="00473E10" w:rsidP="0003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Score</w:t>
            </w:r>
          </w:p>
          <w:p w:rsidR="00473E10" w:rsidRPr="00484465" w:rsidRDefault="00473E10" w:rsidP="0003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– 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0" w:type="dxa"/>
            <w:shd w:val="clear" w:color="auto" w:fill="DBE5F1" w:themeFill="accent1" w:themeFillTint="33"/>
            <w:vAlign w:val="center"/>
          </w:tcPr>
          <w:p w:rsidR="00473E10" w:rsidRPr="00484465" w:rsidRDefault="00473E10" w:rsidP="000374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Overall Score</w:t>
            </w:r>
          </w:p>
        </w:tc>
      </w:tr>
      <w:tr w:rsidR="00473E10" w:rsidRPr="00484465" w:rsidTr="001E09C9">
        <w:trPr>
          <w:jc w:val="center"/>
        </w:trPr>
        <w:tc>
          <w:tcPr>
            <w:tcW w:w="15251" w:type="dxa"/>
            <w:gridSpan w:val="6"/>
            <w:shd w:val="clear" w:color="auto" w:fill="FFFF99"/>
          </w:tcPr>
          <w:p w:rsidR="00473E10" w:rsidRPr="00484465" w:rsidRDefault="00473E10" w:rsidP="00C712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ผลการเรียนรู้ที่คาดหวัง (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Learning Outcomes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1.1</w:t>
            </w:r>
          </w:p>
        </w:tc>
        <w:tc>
          <w:tcPr>
            <w:tcW w:w="4680" w:type="dxa"/>
          </w:tcPr>
          <w:p w:rsidR="0003748F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the expected learning outcomes are appropriately formulated in accordance with an established learning taxonomy, are aligned to the vision and mission of the university, and</w:t>
            </w:r>
            <w:r w:rsidR="0003748F">
              <w:rPr>
                <w:rFonts w:ascii="TH SarabunPSK" w:hAnsi="TH SarabunPSK" w:cs="TH SarabunPSK"/>
                <w:sz w:val="32"/>
                <w:szCs w:val="32"/>
              </w:rPr>
              <w:t xml:space="preserve"> are known to all stakeholders</w:t>
            </w:r>
            <w:r w:rsidR="0003748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0" w:type="dxa"/>
            <w:vMerge w:val="restart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the expected learning outcomes for all courses are appropriately formulated and are aligned to the expected learning outcomes of 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4680" w:type="dxa"/>
          </w:tcPr>
          <w:p w:rsidR="00EC4BA7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the expected learning outcomes consist of both generic outcomes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related to written and oral communication,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problemsolving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, information technology, teambuilding skills,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etc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and subject specific outcomes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related to knowledge and skills of the study discipline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65599E" w:rsidRDefault="0065599E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62ED" w:rsidRPr="00484465" w:rsidRDefault="006B62ED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trHeight w:val="827"/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the requirements of the stakeholders, especially the external stakeholders, are gathered, and that these are reflected in the expected learning outcomes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3E10" w:rsidRPr="00484465" w:rsidTr="001E09C9">
        <w:trPr>
          <w:jc w:val="center"/>
        </w:trPr>
        <w:tc>
          <w:tcPr>
            <w:tcW w:w="846" w:type="dxa"/>
          </w:tcPr>
          <w:p w:rsidR="00473E10" w:rsidRPr="00484465" w:rsidRDefault="00473E10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80" w:type="dxa"/>
          </w:tcPr>
          <w:p w:rsidR="00473E10" w:rsidRPr="00484465" w:rsidRDefault="00473E10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the expected learning outcomes are achieved by the students by the time they graduate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473E10" w:rsidRPr="00484465" w:rsidRDefault="00473E10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473E10" w:rsidRPr="00484465" w:rsidRDefault="00473E10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473E10" w:rsidRPr="00484465" w:rsidRDefault="00473E10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</w:tcPr>
          <w:p w:rsidR="00473E10" w:rsidRPr="00484465" w:rsidRDefault="00473E10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3E10" w:rsidRPr="00484465" w:rsidTr="001E09C9">
        <w:trPr>
          <w:jc w:val="center"/>
        </w:trPr>
        <w:tc>
          <w:tcPr>
            <w:tcW w:w="15251" w:type="dxa"/>
            <w:gridSpan w:val="6"/>
            <w:shd w:val="clear" w:color="auto" w:fill="FFFF99"/>
          </w:tcPr>
          <w:p w:rsidR="00473E10" w:rsidRPr="00484465" w:rsidRDefault="00473E10" w:rsidP="00EE10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โครงสร้างโปรแกรมและเนื้อหา (</w:t>
            </w:r>
            <w:proofErr w:type="spellStart"/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Structure and Content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specifications of 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and all its courses are shown to be comprehensive, up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date, and made available and communicated to all stakeholders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80" w:type="dxa"/>
          </w:tcPr>
          <w:p w:rsidR="0065599E" w:rsidRPr="00484465" w:rsidRDefault="00EC4BA7" w:rsidP="006829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design of the curriculum is shown to be constructively aligned with achieving the expected learning outcomes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design of the curriculum is shown to include feedback from stakeholders, especially external stakeholders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EC4BA7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5599E" w:rsidRPr="00484465" w:rsidRDefault="0065599E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contribution made by each course in achieving the expected learning outcomes is shown to be clear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curriculum to show that all its courses are logically structured, properly sequenced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progression from basic to intermediate to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specialised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courses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, and are integrated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curriculum to have option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for students to pursue major and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or minor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specialisations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its curriculum is reviewed periodically following an established procedure and that it remains up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date and relevant to industry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3E10" w:rsidRPr="00484465" w:rsidTr="001E09C9">
        <w:trPr>
          <w:jc w:val="center"/>
        </w:trPr>
        <w:tc>
          <w:tcPr>
            <w:tcW w:w="15251" w:type="dxa"/>
            <w:gridSpan w:val="6"/>
            <w:shd w:val="clear" w:color="auto" w:fill="FFFF99"/>
          </w:tcPr>
          <w:p w:rsidR="00473E10" w:rsidRPr="00484465" w:rsidRDefault="00473E10" w:rsidP="00EE10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แนวทางการจัดเรียนการสอน (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Teaching and Learning Approach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educational philosophy is shown to be articulated and communicated to all stakeholders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It is also shown to be reflected in the teaching and learning activities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3.2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teaching and learning activities are shown to allow students to participate responsibly in the learning process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3.3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teaching and learning activities are shown to involve active learning by the students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80" w:type="dxa"/>
          </w:tcPr>
          <w:p w:rsidR="0065599E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teaching and learning activities are shown to promote learning, learning how to learn, and instilling in students a commitment for life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long learning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, commitment to critical inquiry, information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processing skills, and a willingness to experiment with new ideas and practices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).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teaching and learning activities are shown to inculcate in students, new ideas, creative thought, innovation, and an entrepreneurial mindset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80" w:type="dxa"/>
          </w:tcPr>
          <w:p w:rsidR="00EC4BA7" w:rsidRDefault="00EC4BA7" w:rsidP="006829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teaching and learning processes are shown to be continuously improved to ensure their relevance to the needs of industry and are aligned to the expected learning outcomes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65599E" w:rsidRPr="00484465" w:rsidRDefault="0065599E" w:rsidP="0068296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3E10" w:rsidRPr="00484465" w:rsidTr="001E09C9">
        <w:trPr>
          <w:jc w:val="center"/>
        </w:trPr>
        <w:tc>
          <w:tcPr>
            <w:tcW w:w="15251" w:type="dxa"/>
            <w:gridSpan w:val="6"/>
            <w:shd w:val="clear" w:color="auto" w:fill="FFFF99"/>
          </w:tcPr>
          <w:p w:rsidR="00473E10" w:rsidRPr="00484465" w:rsidRDefault="00473E10" w:rsidP="00EE10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4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99"/>
                <w:cs/>
              </w:rPr>
              <w:t>. การประเมินผู้เรียน (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99"/>
              </w:rPr>
              <w:t>Student Assessment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shd w:val="clear" w:color="auto" w:fill="FFFF99"/>
                <w:cs/>
              </w:rPr>
              <w:t>)</w:t>
            </w: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</w:p>
        </w:tc>
        <w:tc>
          <w:tcPr>
            <w:tcW w:w="4680" w:type="dxa"/>
          </w:tcPr>
          <w:p w:rsidR="00EC4BA7" w:rsidRPr="0065599E" w:rsidRDefault="00EC4BA7" w:rsidP="0068296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 variety of assessment methods are shown to be used and are shown to be constructively aligned to achieving the expected learning outcomes and the teaching and learning objectives</w:t>
            </w: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27" w:type="dxa"/>
          </w:tcPr>
          <w:p w:rsidR="0003748F" w:rsidRPr="00484465" w:rsidRDefault="0003748F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</w:p>
        </w:tc>
        <w:tc>
          <w:tcPr>
            <w:tcW w:w="4680" w:type="dxa"/>
          </w:tcPr>
          <w:p w:rsidR="0003748F" w:rsidRPr="00484465" w:rsidRDefault="00EC4BA7" w:rsidP="0068296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The assessment and assessment</w:t>
            </w: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appeal policies are shown to be explicit, communicated to students, and applied consistently</w:t>
            </w: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</w:p>
        </w:tc>
        <w:tc>
          <w:tcPr>
            <w:tcW w:w="4680" w:type="dxa"/>
          </w:tcPr>
          <w:p w:rsidR="00EC4BA7" w:rsidRPr="0065599E" w:rsidRDefault="00EC4BA7" w:rsidP="0068296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The assessment standards and procedures for student progression and degree completion, are shown to be explicit, communicated to students, and applied consistently</w:t>
            </w: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680" w:type="dxa"/>
          </w:tcPr>
          <w:p w:rsidR="0065599E" w:rsidRPr="00484465" w:rsidRDefault="00EC4BA7" w:rsidP="0068296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The assessments methods are shown to include rubrics, marking schemes, timelines, and regulations, and these are shown to ensure validity, reliability, and fairness in assessment</w:t>
            </w: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680" w:type="dxa"/>
          </w:tcPr>
          <w:p w:rsidR="00EC4BA7" w:rsidRPr="0065599E" w:rsidRDefault="00EC4BA7" w:rsidP="0068296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The assessment methods are shown to measure the achievement of the expected learning outcomes of the </w:t>
            </w:r>
            <w:proofErr w:type="spellStart"/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and its courses</w:t>
            </w: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80" w:type="dxa"/>
          </w:tcPr>
          <w:p w:rsidR="0065599E" w:rsidRPr="0065599E" w:rsidRDefault="00EC4BA7" w:rsidP="0068296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Feedback of student assessment is shown to be provided in a timely manner</w:t>
            </w: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80" w:type="dxa"/>
          </w:tcPr>
          <w:p w:rsidR="00EC4BA7" w:rsidRPr="0065599E" w:rsidRDefault="00EC4BA7" w:rsidP="0068296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The student assessment and its processes are shown to be continuously reviewed and improved to ensure their relevance to the needs of industry and alignment to the expected learning outcomes</w:t>
            </w:r>
            <w:r w:rsidRPr="0048446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3E10" w:rsidRPr="00484465" w:rsidTr="001E09C9">
        <w:trPr>
          <w:jc w:val="center"/>
        </w:trPr>
        <w:tc>
          <w:tcPr>
            <w:tcW w:w="15251" w:type="dxa"/>
            <w:gridSpan w:val="6"/>
            <w:shd w:val="clear" w:color="auto" w:fill="FFFF99"/>
          </w:tcPr>
          <w:p w:rsidR="00473E10" w:rsidRPr="00484465" w:rsidRDefault="00473E10" w:rsidP="00EE10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คุณภาพของบุคลากรสายวิชาการ (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Academic Staff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academic staff planning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including succession, promotion, re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deployment, termination, and retirement plans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is carried out to ensure that the quality and quantity of the academic staff fulfil the needs for education, research, and service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5.2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staff workload is measured and monitored to improve the quality of education, research, and service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</w:p>
        </w:tc>
        <w:tc>
          <w:tcPr>
            <w:tcW w:w="4680" w:type="dxa"/>
          </w:tcPr>
          <w:p w:rsidR="0003748F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the competences of the academic staff are determined, evaluated, and communicated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5.4</w:t>
            </w:r>
          </w:p>
        </w:tc>
        <w:tc>
          <w:tcPr>
            <w:tcW w:w="4680" w:type="dxa"/>
          </w:tcPr>
          <w:p w:rsidR="0003748F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the duties allocated to the academic staff are appropriate to qualifications, experience, and aptitude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5.5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promotion of the academic staff is based on a merit system which accounts for teaching, research, and service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80" w:type="dxa"/>
          </w:tcPr>
          <w:p w:rsidR="0065599E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the rights and privileges, benefits, roles and relationships, and accountability of the academic staff, taking into account professional ethics and their academic freedom, are well defined and understood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80" w:type="dxa"/>
          </w:tcPr>
          <w:p w:rsidR="00EC4BA7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the training and developmental needs of the academic staff are systematically identified, and that appropriate training and development activities are implemented to fulfil the identified needs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  <w:p w:rsidR="006B62ED" w:rsidRPr="00484465" w:rsidRDefault="006B62ED" w:rsidP="0068296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680" w:type="dxa"/>
          </w:tcPr>
          <w:p w:rsidR="0003748F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to show that performance management including reward and recognition is implemented to assess academic staff teaching and research quality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3E10" w:rsidRPr="00484465" w:rsidTr="001E09C9">
        <w:trPr>
          <w:jc w:val="center"/>
        </w:trPr>
        <w:tc>
          <w:tcPr>
            <w:tcW w:w="15251" w:type="dxa"/>
            <w:gridSpan w:val="6"/>
            <w:shd w:val="clear" w:color="auto" w:fill="FFFF99"/>
          </w:tcPr>
          <w:p w:rsidR="00473E10" w:rsidRPr="00484465" w:rsidRDefault="00473E10" w:rsidP="00EE10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6. การบริการและการช่วยเหลือผู้เรียน (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 Support Services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student intake policy, admission criteria, and admission procedures to 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are shown to be clearly defined, communicated, published, and up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27" w:type="dxa"/>
          </w:tcPr>
          <w:p w:rsidR="0003748F" w:rsidRPr="00484465" w:rsidRDefault="0003748F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</w:p>
        </w:tc>
        <w:tc>
          <w:tcPr>
            <w:tcW w:w="4680" w:type="dxa"/>
          </w:tcPr>
          <w:p w:rsidR="0065599E" w:rsidRPr="00484465" w:rsidRDefault="00EC4BA7" w:rsidP="0068296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Both short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term and long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term planning of academic and non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academic support services are shown to be carried out to ensure sufficiency and quality of support services for teaching, research, and community service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1E09C9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An adequate system is shown to exist for student progress, academic performance, and workload monitoring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Student progress, academic performance, and workload are shown to be systematically recorded and monitored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Feedback to 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lastRenderedPageBreak/>
              <w:t>students and corrective actions are made where necessary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EC4BA7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6.4</w:t>
            </w:r>
          </w:p>
        </w:tc>
        <w:tc>
          <w:tcPr>
            <w:tcW w:w="4680" w:type="dxa"/>
          </w:tcPr>
          <w:p w:rsidR="00EC4BA7" w:rsidRPr="00484465" w:rsidRDefault="00EC4BA7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Co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curricular activities, student competition, and other student support services are shown to be available to improve learning experience and employability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C4BA7" w:rsidRPr="00484465" w:rsidTr="00EC4BA7">
        <w:trPr>
          <w:jc w:val="center"/>
        </w:trPr>
        <w:tc>
          <w:tcPr>
            <w:tcW w:w="846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6.5</w:t>
            </w:r>
          </w:p>
        </w:tc>
        <w:tc>
          <w:tcPr>
            <w:tcW w:w="4680" w:type="dxa"/>
          </w:tcPr>
          <w:p w:rsidR="0065599E" w:rsidRPr="00484465" w:rsidRDefault="00EC4BA7" w:rsidP="0068296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competences of the support staff rendering student services are shown to be identified for recruitment and deployment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These competences are shown to be evaluated to ensure their continued relevance to stakeholders needs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Roles and relationships are shown to be well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defined to ensure smooth delivery of the services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  <w:tcBorders>
              <w:bottom w:val="nil"/>
            </w:tcBorders>
          </w:tcPr>
          <w:p w:rsidR="00EC4BA7" w:rsidRPr="00484465" w:rsidRDefault="00EC4BA7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3E10" w:rsidRPr="00484465" w:rsidTr="00EC4BA7">
        <w:trPr>
          <w:jc w:val="center"/>
        </w:trPr>
        <w:tc>
          <w:tcPr>
            <w:tcW w:w="846" w:type="dxa"/>
          </w:tcPr>
          <w:p w:rsidR="00473E10" w:rsidRPr="00484465" w:rsidRDefault="00473E10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6.6</w:t>
            </w:r>
          </w:p>
        </w:tc>
        <w:tc>
          <w:tcPr>
            <w:tcW w:w="4680" w:type="dxa"/>
          </w:tcPr>
          <w:p w:rsidR="0003748F" w:rsidRPr="00484465" w:rsidRDefault="00473E10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Student support services are shown to be subjected to evaluation, benchmarking, and enhancement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473E10" w:rsidRPr="00484465" w:rsidRDefault="00473E10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473E10" w:rsidRPr="00484465" w:rsidRDefault="00473E10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473E10" w:rsidRPr="00484465" w:rsidRDefault="00473E10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</w:tcBorders>
          </w:tcPr>
          <w:p w:rsidR="00473E10" w:rsidRPr="00484465" w:rsidRDefault="00473E10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3E10" w:rsidRPr="00484465" w:rsidTr="001E09C9">
        <w:trPr>
          <w:jc w:val="center"/>
        </w:trPr>
        <w:tc>
          <w:tcPr>
            <w:tcW w:w="15251" w:type="dxa"/>
            <w:gridSpan w:val="6"/>
            <w:shd w:val="clear" w:color="auto" w:fill="FFFF99"/>
          </w:tcPr>
          <w:p w:rsidR="00473E10" w:rsidRPr="00484465" w:rsidRDefault="009A6271" w:rsidP="00EE10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7.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สิ่งอำนวยความสะดวกและโครงสร้างพื้นฐาน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Facilities and Infrastructure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</w:p>
        </w:tc>
        <w:tc>
          <w:tcPr>
            <w:tcW w:w="4680" w:type="dxa"/>
          </w:tcPr>
          <w:p w:rsidR="00BE29FD" w:rsidRPr="00484465" w:rsidRDefault="00BE29FD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physical resources to deliver the curriculum, including equipment, material, and information technology, are shown to be sufficient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27" w:type="dxa"/>
          </w:tcPr>
          <w:p w:rsidR="0003748F" w:rsidRPr="00484465" w:rsidRDefault="0003748F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7.2</w:t>
            </w:r>
          </w:p>
        </w:tc>
        <w:tc>
          <w:tcPr>
            <w:tcW w:w="4680" w:type="dxa"/>
          </w:tcPr>
          <w:p w:rsidR="00BE29FD" w:rsidRPr="00484465" w:rsidRDefault="00BE29FD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laboratories and equipment are shown to be up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date, readily available, and effectively deployed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7.3</w:t>
            </w:r>
          </w:p>
        </w:tc>
        <w:tc>
          <w:tcPr>
            <w:tcW w:w="4680" w:type="dxa"/>
          </w:tcPr>
          <w:p w:rsidR="00BE29FD" w:rsidRPr="00484465" w:rsidRDefault="00BE29FD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A digital library is shown to be set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up, in keeping with progress in information and communication technology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7.4</w:t>
            </w:r>
          </w:p>
        </w:tc>
        <w:tc>
          <w:tcPr>
            <w:tcW w:w="4680" w:type="dxa"/>
          </w:tcPr>
          <w:p w:rsidR="0065599E" w:rsidRPr="00484465" w:rsidRDefault="00BE29FD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information technology systems are shown to be set up to meet the needs of staff and students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7.5</w:t>
            </w:r>
          </w:p>
        </w:tc>
        <w:tc>
          <w:tcPr>
            <w:tcW w:w="4680" w:type="dxa"/>
          </w:tcPr>
          <w:p w:rsidR="0003748F" w:rsidRPr="00484465" w:rsidRDefault="00BE29FD" w:rsidP="006829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university is shown to provide a highly accessible computer and network infrastructure that enables the campus community to fully exploit information technology for teaching, research, service, and administration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680" w:type="dxa"/>
          </w:tcPr>
          <w:p w:rsidR="0003748F" w:rsidRPr="00484465" w:rsidRDefault="00BE29FD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environmental, health, and safety standards and access for people with special needs are shown</w:t>
            </w:r>
            <w:r w:rsidR="0003748F">
              <w:rPr>
                <w:rFonts w:ascii="TH SarabunPSK" w:hAnsi="TH SarabunPSK" w:cs="TH SarabunPSK"/>
                <w:sz w:val="32"/>
                <w:szCs w:val="32"/>
              </w:rPr>
              <w:t xml:space="preserve"> to be defined and implemented</w:t>
            </w:r>
            <w:r w:rsidR="0003748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680" w:type="dxa"/>
          </w:tcPr>
          <w:p w:rsidR="0003748F" w:rsidRPr="00484465" w:rsidRDefault="00BE29FD" w:rsidP="006B62E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university is shown to provide a physical, social, and psychological environment that is conducive for education, research, and personal wellbeing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680" w:type="dxa"/>
          </w:tcPr>
          <w:p w:rsidR="0065599E" w:rsidRPr="00484465" w:rsidRDefault="00BE29FD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competences of the support staff rendering services related to facilities are shown to be identified and evaluated to ensure that their skills remain relevant to stakeholder needs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680" w:type="dxa"/>
          </w:tcPr>
          <w:p w:rsidR="0003748F" w:rsidRPr="00484465" w:rsidRDefault="00BE29FD" w:rsidP="006829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The quality of the facilities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library, laboratory, IT, and student services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are shown to be subjected to evaluation and enhancement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3E10" w:rsidRPr="00484465" w:rsidTr="001E09C9">
        <w:trPr>
          <w:jc w:val="center"/>
        </w:trPr>
        <w:tc>
          <w:tcPr>
            <w:tcW w:w="15251" w:type="dxa"/>
            <w:gridSpan w:val="6"/>
            <w:shd w:val="clear" w:color="auto" w:fill="FFFF99"/>
          </w:tcPr>
          <w:p w:rsidR="00473E10" w:rsidRPr="00484465" w:rsidRDefault="00473E10" w:rsidP="00EE102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8. ผลผลิตและผลลัพธ์ (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 and Outcomes</w:t>
            </w:r>
            <w:r w:rsidRPr="0048446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51CE6" w:rsidRPr="00484465" w:rsidTr="001E09C9">
        <w:trPr>
          <w:jc w:val="center"/>
        </w:trPr>
        <w:tc>
          <w:tcPr>
            <w:tcW w:w="846" w:type="dxa"/>
          </w:tcPr>
          <w:p w:rsidR="00351CE6" w:rsidRPr="00484465" w:rsidRDefault="00351CE6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</w:p>
        </w:tc>
        <w:tc>
          <w:tcPr>
            <w:tcW w:w="4680" w:type="dxa"/>
          </w:tcPr>
          <w:p w:rsidR="00BE29FD" w:rsidRPr="00484465" w:rsidRDefault="00351CE6" w:rsidP="00396D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The pass rate, dropout rate, and average time to graduate are shown to be established, monitored, and benchmarked for improvement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351CE6" w:rsidRPr="00484465" w:rsidRDefault="00351CE6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2827" w:type="dxa"/>
          </w:tcPr>
          <w:p w:rsidR="00351CE6" w:rsidRPr="00484465" w:rsidRDefault="00351CE6" w:rsidP="0068296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20" w:type="dxa"/>
          </w:tcPr>
          <w:p w:rsidR="00351CE6" w:rsidRPr="00484465" w:rsidRDefault="00351CE6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</w:tcPr>
          <w:p w:rsidR="00351CE6" w:rsidRPr="00484465" w:rsidRDefault="00351CE6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8.2</w:t>
            </w:r>
          </w:p>
        </w:tc>
        <w:tc>
          <w:tcPr>
            <w:tcW w:w="4680" w:type="dxa"/>
          </w:tcPr>
          <w:p w:rsidR="00BE29FD" w:rsidRPr="00484465" w:rsidRDefault="00BE29FD" w:rsidP="00396D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Employability as well as self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>employment, entrepreneurship, and advancement to further studies, are shown to be established, monitored, and benchmarked for improvement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 w:val="restart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8.3</w:t>
            </w:r>
          </w:p>
        </w:tc>
        <w:tc>
          <w:tcPr>
            <w:tcW w:w="4680" w:type="dxa"/>
          </w:tcPr>
          <w:p w:rsidR="0065599E" w:rsidRPr="00484465" w:rsidRDefault="00BE29FD" w:rsidP="00396D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Research and creative work output and activities carried out by the academic staff and students, are shown to be established, monitored, and benchmarked for improvement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8.4</w:t>
            </w:r>
          </w:p>
        </w:tc>
        <w:tc>
          <w:tcPr>
            <w:tcW w:w="4680" w:type="dxa"/>
          </w:tcPr>
          <w:p w:rsidR="00BE29FD" w:rsidRPr="00484465" w:rsidRDefault="00BE29FD" w:rsidP="00396D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Data are provided to show directly the achievement of the </w:t>
            </w:r>
            <w:proofErr w:type="spellStart"/>
            <w:r w:rsidRPr="00484465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484465">
              <w:rPr>
                <w:rFonts w:ascii="TH SarabunPSK" w:hAnsi="TH SarabunPSK" w:cs="TH SarabunPSK"/>
                <w:sz w:val="32"/>
                <w:szCs w:val="32"/>
              </w:rPr>
              <w:t xml:space="preserve"> outcomes, which are established and monitored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29FD" w:rsidRPr="00484465" w:rsidTr="001E09C9">
        <w:trPr>
          <w:jc w:val="center"/>
        </w:trPr>
        <w:tc>
          <w:tcPr>
            <w:tcW w:w="846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8.5</w:t>
            </w:r>
          </w:p>
        </w:tc>
        <w:tc>
          <w:tcPr>
            <w:tcW w:w="4680" w:type="dxa"/>
          </w:tcPr>
          <w:p w:rsidR="00BE29FD" w:rsidRPr="00484465" w:rsidRDefault="00BE29FD" w:rsidP="00396D6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</w:rPr>
              <w:t>Satisfaction level of the various stakeholders are shown to be established, monitored, and benchmarked for improvement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238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27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20" w:type="dxa"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vMerge/>
          </w:tcPr>
          <w:p w:rsidR="00BE29FD" w:rsidRPr="00484465" w:rsidRDefault="00BE29FD" w:rsidP="006829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55ABF" w:rsidRPr="00484465" w:rsidRDefault="00355ABF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7A1D90" w:rsidRPr="00484465" w:rsidRDefault="007A1D90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7A1D90" w:rsidRPr="00484465" w:rsidRDefault="007A1D90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7A1D90" w:rsidRPr="00484465" w:rsidRDefault="007A1D90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7A1D90" w:rsidRPr="00484465" w:rsidRDefault="007A1D90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30061" w:rsidRPr="00484465" w:rsidRDefault="00430061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30061" w:rsidRPr="00484465" w:rsidRDefault="00430061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30061" w:rsidRPr="00484465" w:rsidRDefault="00430061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30061" w:rsidRPr="00484465" w:rsidRDefault="00430061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30061" w:rsidRPr="00484465" w:rsidRDefault="00430061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30061" w:rsidRPr="00484465" w:rsidRDefault="00430061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30061" w:rsidRPr="00484465" w:rsidRDefault="00430061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30061" w:rsidRDefault="00430061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A1B15" w:rsidRDefault="004A1B1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A1B15" w:rsidRDefault="004A1B1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A1B15" w:rsidRDefault="004A1B1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A1B15" w:rsidRDefault="004A1B1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A1B15" w:rsidRDefault="004A1B1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A1B15" w:rsidRDefault="004A1B1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A1B15" w:rsidRDefault="004A1B1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A1B15" w:rsidRDefault="004A1B1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A1B15" w:rsidRPr="00484465" w:rsidRDefault="004A1B1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430061" w:rsidRDefault="00430061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8B54A5" w:rsidRDefault="008B54A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8B54A5" w:rsidRDefault="008B54A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8B54A5" w:rsidRDefault="008B54A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8B54A5" w:rsidRDefault="008B54A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8B54A5" w:rsidRDefault="008B54A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8B54A5" w:rsidRDefault="008B54A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8B54A5" w:rsidRDefault="008B54A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8B54A5" w:rsidRDefault="008B54A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8B54A5" w:rsidRPr="00484465" w:rsidRDefault="008B54A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8B54A5" w:rsidRDefault="008B54A5">
      <w:pPr>
        <w:spacing w:before="3" w:after="0" w:line="180" w:lineRule="exact"/>
        <w:rPr>
          <w:rFonts w:ascii="TH SarabunPSK" w:hAnsi="TH SarabunPSK" w:cs="TH SarabunPSK"/>
          <w:sz w:val="32"/>
          <w:szCs w:val="32"/>
          <w:cs/>
          <w:lang w:bidi="th-TH"/>
        </w:rPr>
        <w:sectPr w:rsidR="008B54A5" w:rsidSect="00520750">
          <w:pgSz w:w="16840" w:h="11920" w:orient="landscape"/>
          <w:pgMar w:top="1080" w:right="1540" w:bottom="280" w:left="1220" w:header="720" w:footer="406" w:gutter="0"/>
          <w:cols w:space="720"/>
        </w:sectPr>
      </w:pPr>
    </w:p>
    <w:p w:rsidR="004A1B15" w:rsidRPr="00484465" w:rsidRDefault="004A1B15">
      <w:pPr>
        <w:spacing w:before="3" w:after="0" w:line="180" w:lineRule="exact"/>
        <w:rPr>
          <w:rFonts w:ascii="TH SarabunPSK" w:hAnsi="TH SarabunPSK" w:cs="TH SarabunPSK"/>
          <w:sz w:val="32"/>
          <w:szCs w:val="32"/>
        </w:rPr>
      </w:pPr>
    </w:p>
    <w:p w:rsidR="0006000E" w:rsidRPr="00484465" w:rsidRDefault="0006000E" w:rsidP="007A22D3">
      <w:pPr>
        <w:shd w:val="clear" w:color="auto" w:fill="DBE5F1" w:themeFill="accent1" w:themeFillTint="33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lang w:bidi="th-TH"/>
        </w:rPr>
      </w:pPr>
      <w:r w:rsidRPr="0048446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สะท้อนข้อคิด</w:t>
      </w:r>
      <w:r w:rsidR="00887ECC">
        <w:rPr>
          <w:rFonts w:ascii="TH SarabunPSK" w:eastAsia="Times New Roman" w:hAnsi="TH SarabunPSK" w:cs="TH SarabunPSK" w:hint="cs"/>
          <w:b/>
          <w:bCs/>
          <w:sz w:val="32"/>
          <w:szCs w:val="32"/>
          <w:cs/>
          <w:lang w:bidi="th-TH"/>
        </w:rPr>
        <w:t>เห็น</w:t>
      </w:r>
      <w:r w:rsidRPr="00484465">
        <w:rPr>
          <w:rFonts w:ascii="TH SarabunPSK" w:eastAsia="Times New Roman" w:hAnsi="TH SarabunPSK" w:cs="TH SarabunPSK"/>
          <w:b/>
          <w:bCs/>
          <w:sz w:val="32"/>
          <w:szCs w:val="32"/>
          <w:cs/>
          <w:lang w:bidi="th-TH"/>
        </w:rPr>
        <w:t>จากการสัมภาษณ์</w:t>
      </w:r>
    </w:p>
    <w:p w:rsidR="0006000E" w:rsidRPr="00484465" w:rsidRDefault="0006000E" w:rsidP="0006000E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06000E" w:rsidRPr="00484465" w:rsidRDefault="0006000E" w:rsidP="00060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484465">
        <w:rPr>
          <w:rFonts w:ascii="TH SarabunPSK" w:eastAsia="Times New Roman" w:hAnsi="TH SarabunPSK" w:cs="TH SarabunPSK"/>
          <w:sz w:val="32"/>
          <w:szCs w:val="32"/>
        </w:rPr>
        <w:t>1</w:t>
      </w: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. </w:t>
      </w: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สะท้อนข้อคิด</w:t>
      </w:r>
      <w:r w:rsidR="00B44FD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เห็น</w:t>
      </w: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จากการสัมภาษณ์ผู้บริหาร</w:t>
      </w:r>
    </w:p>
    <w:p w:rsidR="0006000E" w:rsidRDefault="00BA5AFE" w:rsidP="00060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1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Default="00BA5AFE" w:rsidP="00060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2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Pr="00484465" w:rsidRDefault="00BA5AFE" w:rsidP="00060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3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06000E" w:rsidRPr="00484465" w:rsidRDefault="0006000E" w:rsidP="00060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06000E" w:rsidRPr="00484465" w:rsidRDefault="0006000E" w:rsidP="00060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2. สะท้อนข้อคิด</w:t>
      </w:r>
      <w:r w:rsidR="00B44FD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เห็น</w:t>
      </w: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จากกา</w:t>
      </w:r>
      <w:r w:rsidR="0004570E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รสัมภาษณ์อาจารย์ประจำหลักสูตร/</w:t>
      </w: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อาจารย์ผู้สอน</w:t>
      </w:r>
      <w:r w:rsidR="0004570E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/อาจารย์ประจำ</w:t>
      </w:r>
    </w:p>
    <w:p w:rsidR="0006000E" w:rsidRDefault="00BA5AFE" w:rsidP="00060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1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Default="00BA5AFE" w:rsidP="00060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2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Pr="00484465" w:rsidRDefault="00BA5AFE" w:rsidP="00060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3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06000E" w:rsidRPr="00484465" w:rsidRDefault="0006000E" w:rsidP="0006000E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AE3FCA" w:rsidRPr="00484465" w:rsidRDefault="00AE3FCA" w:rsidP="00AE3F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3. สะท้อนข้อคิด</w:t>
      </w:r>
      <w:r w:rsidR="00B44FD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เห็น</w:t>
      </w: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จากการสัมภาษณ์</w:t>
      </w:r>
      <w:r w:rsidR="00F62F0B"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นักศึกษา</w:t>
      </w:r>
    </w:p>
    <w:p w:rsidR="00F62F0B" w:rsidRDefault="00BA5AFE" w:rsidP="00AE3F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1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Default="00BA5AFE" w:rsidP="00AE3F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2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Pr="00484465" w:rsidRDefault="00BA5AFE" w:rsidP="00AE3F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3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F62F0B" w:rsidRPr="00484465" w:rsidRDefault="00F62F0B" w:rsidP="00AE3FC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F62F0B" w:rsidRPr="00484465" w:rsidRDefault="00F62F0B" w:rsidP="00F62F0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4. สะท้อนข้อคิด</w:t>
      </w:r>
      <w:r w:rsidR="00B44FD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เห็น</w:t>
      </w: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จากการสัมภาษณ์ศิษย์เก่า</w:t>
      </w:r>
    </w:p>
    <w:p w:rsidR="00F62F0B" w:rsidRDefault="00BA5AFE" w:rsidP="00F62F0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1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Default="00BA5AFE" w:rsidP="00F62F0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2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Pr="00484465" w:rsidRDefault="00BA5AFE" w:rsidP="00F62F0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3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F62F0B" w:rsidRPr="00484465" w:rsidRDefault="00F62F0B" w:rsidP="00F62F0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F62F0B" w:rsidRDefault="00F62F0B" w:rsidP="00F62F0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5. สะท้อนข้อคิด</w:t>
      </w:r>
      <w:r w:rsidR="00B44FD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เห็น</w:t>
      </w: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จากการสัมภาษณ์ผู้ใช้บัณฑิต</w:t>
      </w:r>
      <w:r w:rsidR="00C4767D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/ผู้ประกอบการ</w:t>
      </w: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</w:p>
    <w:p w:rsidR="00BA5AFE" w:rsidRDefault="00BA5AFE" w:rsidP="00F62F0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1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Default="00BA5AFE" w:rsidP="00F62F0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2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Pr="00484465" w:rsidRDefault="00BA5AFE" w:rsidP="00F62F0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3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000F4" w:rsidRPr="00484465" w:rsidRDefault="00B000F4" w:rsidP="00F62F0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E4158D" w:rsidRDefault="00E4158D" w:rsidP="00E4158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6. สะท้อนข้อคิด</w:t>
      </w:r>
      <w:r w:rsidR="00B44FDB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เห็น</w:t>
      </w:r>
      <w:r w:rsidRPr="0048446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จากการสัมภาษณ์ (อื่น ๆ โปรดระบุ)</w:t>
      </w:r>
    </w:p>
    <w:p w:rsidR="00BA5AFE" w:rsidRDefault="00BA5AFE" w:rsidP="00E4158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1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Default="00BA5AFE" w:rsidP="00E4158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2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BA5AFE" w:rsidRPr="00484465" w:rsidRDefault="00BA5AFE" w:rsidP="00E4158D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TH SarabunPSK" w:eastAsia="Times New Roman" w:hAnsi="TH SarabunPSK" w:cs="TH SarabunPSK"/>
          <w:sz w:val="32"/>
          <w:szCs w:val="32"/>
          <w:lang w:bidi="th-TH"/>
        </w:rPr>
        <w:tab/>
        <w:t>3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.</w:t>
      </w:r>
    </w:p>
    <w:p w:rsidR="00E4158D" w:rsidRPr="00484465" w:rsidRDefault="00E4158D" w:rsidP="00F62F0B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F554B1" w:rsidRDefault="00F554B1" w:rsidP="008B54A5">
      <w:pPr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3E45C7" w:rsidRDefault="003E45C7" w:rsidP="008B54A5">
      <w:pPr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</w:p>
    <w:p w:rsidR="003E45C7" w:rsidRDefault="003E45C7" w:rsidP="008B54A5">
      <w:pPr>
        <w:jc w:val="thaiDistribute"/>
        <w:rPr>
          <w:rFonts w:ascii="TH SarabunPSK" w:eastAsia="Times New Roman" w:hAnsi="TH SarabunPSK" w:cs="TH SarabunPSK" w:hint="cs"/>
          <w:sz w:val="32"/>
          <w:szCs w:val="32"/>
          <w:lang w:bidi="th-TH"/>
        </w:rPr>
      </w:pPr>
    </w:p>
    <w:p w:rsidR="008B54A5" w:rsidRPr="00484465" w:rsidRDefault="008B54A5" w:rsidP="008B54A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554B1" w:rsidRPr="00484465" w:rsidRDefault="00F554B1" w:rsidP="00F554B1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84465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ขอรับรองว่าข้อความในรายงานผลการดำเนินงานของหลักสูตร</w:t>
      </w:r>
      <w:r w:rsidRPr="00484465">
        <w:rPr>
          <w:rFonts w:ascii="TH SarabunPSK" w:hAnsi="TH SarabunPSK" w:cs="TH SarabunPSK"/>
          <w:sz w:val="32"/>
          <w:szCs w:val="32"/>
          <w:rtl/>
          <w:cs/>
          <w:lang w:bidi="th-TH"/>
        </w:rPr>
        <w:t>............................</w:t>
      </w:r>
      <w:r w:rsidRPr="00484465">
        <w:rPr>
          <w:rFonts w:ascii="TH SarabunPSK" w:hAnsi="TH SarabunPSK" w:cs="TH SarabunPSK"/>
          <w:sz w:val="32"/>
          <w:szCs w:val="32"/>
          <w:cs/>
          <w:lang w:bidi="th-TH"/>
        </w:rPr>
        <w:t>......................</w:t>
      </w:r>
      <w:r w:rsidRPr="00484465">
        <w:rPr>
          <w:rFonts w:ascii="TH SarabunPSK" w:hAnsi="TH SarabunPSK" w:cs="TH SarabunPSK"/>
          <w:sz w:val="32"/>
          <w:szCs w:val="32"/>
          <w:rtl/>
          <w:cs/>
          <w:lang w:bidi="th-TH"/>
        </w:rPr>
        <w:t>........</w:t>
      </w:r>
      <w:r w:rsidRPr="00484465">
        <w:rPr>
          <w:rFonts w:ascii="TH SarabunPSK" w:hAnsi="TH SarabunPSK" w:cs="TH SarabunPSK"/>
          <w:sz w:val="32"/>
          <w:szCs w:val="32"/>
          <w:rtl/>
          <w:cs/>
          <w:lang w:bidi="th-TH"/>
        </w:rPr>
        <w:t>ถูกต้อ</w:t>
      </w:r>
      <w:r w:rsidRPr="00484465">
        <w:rPr>
          <w:rFonts w:ascii="TH SarabunPSK" w:hAnsi="TH SarabunPSK" w:cs="TH SarabunPSK"/>
          <w:sz w:val="32"/>
          <w:szCs w:val="32"/>
          <w:cs/>
          <w:lang w:bidi="th-TH"/>
        </w:rPr>
        <w:t>ง เป็นความจริงทุกประการ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2"/>
      </w:tblGrid>
      <w:tr w:rsidR="008B54A5" w:rsidTr="00396D3C">
        <w:tc>
          <w:tcPr>
            <w:tcW w:w="9499" w:type="dxa"/>
            <w:gridSpan w:val="2"/>
          </w:tcPr>
          <w:p w:rsidR="008B54A5" w:rsidRDefault="008B54A5" w:rsidP="00F554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54A5" w:rsidRDefault="008B54A5" w:rsidP="00D118D7">
            <w:pPr>
              <w:spacing w:before="240"/>
              <w:ind w:left="2880"/>
              <w:rPr>
                <w:rFonts w:ascii="TH SarabunPSK" w:hAnsi="TH SarabunPSK" w:cs="TH SarabunPSK"/>
                <w:sz w:val="32"/>
                <w:szCs w:val="32"/>
              </w:rPr>
            </w:pP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(..................................................................)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ประธานกรรมการ</w:t>
            </w:r>
          </w:p>
          <w:p w:rsidR="00D118D7" w:rsidRDefault="00D118D7" w:rsidP="008B54A5">
            <w:pPr>
              <w:ind w:left="288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54A5" w:rsidTr="00396D3C">
        <w:tc>
          <w:tcPr>
            <w:tcW w:w="4749" w:type="dxa"/>
          </w:tcPr>
          <w:p w:rsidR="008B54A5" w:rsidRDefault="008B54A5" w:rsidP="00F554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54A5" w:rsidRDefault="008B54A5" w:rsidP="008B54A5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(..................................................................)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กรรมการ</w:t>
            </w:r>
          </w:p>
        </w:tc>
        <w:tc>
          <w:tcPr>
            <w:tcW w:w="4750" w:type="dxa"/>
          </w:tcPr>
          <w:p w:rsidR="008B54A5" w:rsidRDefault="008B54A5" w:rsidP="00F554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B54A5" w:rsidRDefault="008B54A5" w:rsidP="00F554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(..................................................................)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กรรมการและเลขานุการ</w:t>
            </w:r>
          </w:p>
          <w:p w:rsidR="00885649" w:rsidRDefault="00885649" w:rsidP="00F554B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118D7" w:rsidRDefault="00D118D7" w:rsidP="00F554B1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8B54A5" w:rsidTr="00396D3C">
        <w:tc>
          <w:tcPr>
            <w:tcW w:w="4749" w:type="dxa"/>
          </w:tcPr>
          <w:p w:rsidR="008B54A5" w:rsidRDefault="00885649" w:rsidP="00885649">
            <w:pPr>
              <w:ind w:firstLine="32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(..................................................................)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ผู้ช่วยเลขานุการ</w:t>
            </w:r>
          </w:p>
          <w:p w:rsidR="00885649" w:rsidRDefault="00885649" w:rsidP="008856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4331B" w:rsidRDefault="00F4331B" w:rsidP="0088564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B54A5" w:rsidRDefault="008B54A5" w:rsidP="008B54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(..................................................................)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ผู้ฝึกประสบการณ์ประเมิน</w:t>
            </w:r>
          </w:p>
        </w:tc>
        <w:tc>
          <w:tcPr>
            <w:tcW w:w="4750" w:type="dxa"/>
          </w:tcPr>
          <w:p w:rsidR="008B54A5" w:rsidRDefault="008B54A5" w:rsidP="008343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649" w:rsidRDefault="008B54A5" w:rsidP="008343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:rsidR="00885649" w:rsidRDefault="00885649" w:rsidP="008343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649" w:rsidRDefault="00885649" w:rsidP="008343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85649" w:rsidRDefault="00885649" w:rsidP="0083437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4331B" w:rsidRDefault="00F4331B" w:rsidP="0083437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8B54A5" w:rsidRDefault="008B54A5" w:rsidP="008343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  <w:t xml:space="preserve">     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(..................................................................)</w:t>
            </w:r>
            <w:r w:rsidRPr="00484465"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 w:rsidRPr="00484465">
              <w:rPr>
                <w:rFonts w:ascii="TH SarabunPSK" w:hAnsi="TH SarabunPSK" w:cs="TH SarabunPSK"/>
                <w:sz w:val="32"/>
                <w:szCs w:val="32"/>
                <w:cs/>
              </w:rPr>
              <w:t>ผู้ฝึกประสบการณ์ประเมิน</w:t>
            </w:r>
          </w:p>
        </w:tc>
      </w:tr>
    </w:tbl>
    <w:p w:rsidR="00BC68BD" w:rsidRPr="00484465" w:rsidRDefault="00BC68BD" w:rsidP="00F554B1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:rsidR="00BC68BD" w:rsidRPr="00484465" w:rsidRDefault="008B54A5" w:rsidP="008B54A5">
      <w:pPr>
        <w:rPr>
          <w:rFonts w:ascii="TH SarabunPSK" w:hAnsi="TH SarabunPSK" w:cs="TH SarabunPSK"/>
          <w:sz w:val="32"/>
          <w:szCs w:val="32"/>
          <w:lang w:bidi="th-TH"/>
        </w:rPr>
      </w:pPr>
      <w:r w:rsidRPr="004844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BC68BD" w:rsidRPr="00484465">
        <w:rPr>
          <w:rFonts w:ascii="TH SarabunPSK" w:hAnsi="TH SarabunPSK" w:cs="TH SarabunPSK"/>
          <w:sz w:val="32"/>
          <w:szCs w:val="32"/>
          <w:cs/>
          <w:lang w:bidi="th-TH"/>
        </w:rPr>
        <w:tab/>
        <w:t xml:space="preserve">  </w:t>
      </w:r>
    </w:p>
    <w:p w:rsidR="00EE2116" w:rsidRPr="00484465" w:rsidRDefault="00EE2116" w:rsidP="00EE2116">
      <w:pPr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BC68BD" w:rsidRPr="00484465" w:rsidRDefault="00BC68BD" w:rsidP="00BC68BD">
      <w:pPr>
        <w:ind w:left="5171"/>
        <w:rPr>
          <w:rFonts w:ascii="TH SarabunPSK" w:hAnsi="TH SarabunPSK" w:cs="TH SarabunPSK"/>
          <w:sz w:val="32"/>
          <w:szCs w:val="32"/>
          <w:lang w:bidi="th-TH"/>
        </w:rPr>
      </w:pPr>
    </w:p>
    <w:p w:rsidR="006250B6" w:rsidRPr="00484465" w:rsidRDefault="006250B6" w:rsidP="00BC68BD">
      <w:pPr>
        <w:ind w:left="5171"/>
        <w:rPr>
          <w:rFonts w:ascii="TH SarabunPSK" w:hAnsi="TH SarabunPSK" w:cs="TH SarabunPSK"/>
          <w:sz w:val="32"/>
          <w:szCs w:val="32"/>
          <w:lang w:bidi="th-TH"/>
        </w:rPr>
      </w:pPr>
    </w:p>
    <w:p w:rsidR="006250B6" w:rsidRDefault="006250B6" w:rsidP="006250B6">
      <w:pPr>
        <w:rPr>
          <w:rFonts w:ascii="TH SarabunPSK" w:hAnsi="TH SarabunPSK" w:cs="TH SarabunPSK"/>
          <w:sz w:val="32"/>
          <w:szCs w:val="32"/>
          <w:lang w:bidi="th-TH"/>
        </w:rPr>
      </w:pPr>
    </w:p>
    <w:p w:rsidR="00396D3C" w:rsidRPr="00484465" w:rsidRDefault="00396D3C" w:rsidP="006250B6">
      <w:pPr>
        <w:rPr>
          <w:rFonts w:ascii="TH SarabunPSK" w:hAnsi="TH SarabunPSK" w:cs="TH SarabunPSK" w:hint="cs"/>
          <w:sz w:val="32"/>
          <w:szCs w:val="32"/>
          <w:lang w:bidi="th-TH"/>
        </w:rPr>
      </w:pPr>
    </w:p>
    <w:p w:rsidR="005E0697" w:rsidRDefault="005E0697" w:rsidP="006250B6">
      <w:pPr>
        <w:ind w:left="426" w:firstLine="6774"/>
        <w:jc w:val="both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5F10C3" w:rsidRPr="00396D3C" w:rsidRDefault="00396D3C" w:rsidP="00396D3C">
      <w:pPr>
        <w:ind w:left="426" w:firstLine="3118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 xml:space="preserve">    </w:t>
      </w:r>
      <w:r w:rsidR="006250B6" w:rsidRPr="00396D3C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ภาคผนวก</w:t>
      </w:r>
    </w:p>
    <w:p w:rsidR="006250B6" w:rsidRPr="00484465" w:rsidRDefault="006250B6" w:rsidP="006250B6">
      <w:pPr>
        <w:ind w:left="426" w:firstLine="6774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484465">
        <w:rPr>
          <w:rFonts w:ascii="TH SarabunPSK" w:hAnsi="TH SarabunPSK" w:cs="TH SarabunPSK"/>
          <w:b/>
          <w:bCs/>
          <w:sz w:val="32"/>
          <w:szCs w:val="32"/>
          <w:lang w:bidi="th-TH"/>
        </w:rPr>
        <w:br/>
      </w:r>
      <w:r w:rsidRPr="00484465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484465">
        <w:rPr>
          <w:rFonts w:ascii="TH SarabunPSK" w:hAnsi="TH SarabunPSK" w:cs="TH SarabunPSK"/>
          <w:sz w:val="32"/>
          <w:szCs w:val="32"/>
          <w:cs/>
          <w:lang w:bidi="th-TH"/>
        </w:rPr>
        <w:t>. กำหนดการประเมิน</w:t>
      </w:r>
    </w:p>
    <w:p w:rsidR="006250B6" w:rsidRPr="00484465" w:rsidRDefault="006250B6" w:rsidP="006250B6">
      <w:pPr>
        <w:ind w:left="426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484465">
        <w:rPr>
          <w:rFonts w:ascii="TH SarabunPSK" w:hAnsi="TH SarabunPSK" w:cs="TH SarabunPSK"/>
          <w:sz w:val="32"/>
          <w:szCs w:val="32"/>
          <w:cs/>
          <w:lang w:bidi="th-TH"/>
        </w:rPr>
        <w:t>2. คำสั่งแต่งตั้ง</w:t>
      </w:r>
    </w:p>
    <w:p w:rsidR="006250B6" w:rsidRDefault="006250B6" w:rsidP="006250B6">
      <w:pPr>
        <w:ind w:left="426"/>
        <w:jc w:val="both"/>
        <w:rPr>
          <w:rFonts w:ascii="TH SarabunPSK" w:hAnsi="TH SarabunPSK" w:cs="TH SarabunPSK"/>
          <w:sz w:val="32"/>
          <w:szCs w:val="32"/>
          <w:lang w:bidi="th-TH"/>
        </w:rPr>
      </w:pPr>
      <w:r w:rsidRPr="00484465">
        <w:rPr>
          <w:rFonts w:ascii="TH SarabunPSK" w:hAnsi="TH SarabunPSK" w:cs="TH SarabunPSK"/>
          <w:sz w:val="32"/>
          <w:szCs w:val="32"/>
          <w:cs/>
          <w:lang w:bidi="th-TH"/>
        </w:rPr>
        <w:t>3. ภาพประกอบการประเมิน</w:t>
      </w:r>
    </w:p>
    <w:p w:rsidR="00846619" w:rsidRPr="00484465" w:rsidRDefault="00846619" w:rsidP="006250B6">
      <w:pPr>
        <w:ind w:left="426"/>
        <w:jc w:val="both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4. อื่น ๆ ที่เกี่ยวข้อง</w:t>
      </w:r>
    </w:p>
    <w:p w:rsidR="006250B6" w:rsidRPr="00484465" w:rsidRDefault="006250B6" w:rsidP="006250B6">
      <w:pPr>
        <w:ind w:left="6480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6250B6" w:rsidRPr="00484465" w:rsidRDefault="006250B6" w:rsidP="006250B6">
      <w:pPr>
        <w:ind w:left="5171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:rsidR="00BC68BD" w:rsidRPr="00484465" w:rsidRDefault="00BC68BD" w:rsidP="00BC68BD">
      <w:pPr>
        <w:ind w:left="5171"/>
        <w:rPr>
          <w:rFonts w:ascii="TH SarabunPSK" w:hAnsi="TH SarabunPSK" w:cs="TH SarabunPSK"/>
          <w:sz w:val="32"/>
          <w:szCs w:val="32"/>
          <w:cs/>
          <w:lang w:bidi="th-TH"/>
        </w:rPr>
      </w:pPr>
    </w:p>
    <w:p w:rsidR="00430061" w:rsidRPr="00484465" w:rsidRDefault="00430061" w:rsidP="00F554B1">
      <w:pPr>
        <w:spacing w:before="240" w:after="0" w:line="240" w:lineRule="auto"/>
        <w:jc w:val="center"/>
        <w:rPr>
          <w:rFonts w:ascii="TH SarabunPSK" w:hAnsi="TH SarabunPSK" w:cs="TH SarabunPSK"/>
          <w:sz w:val="32"/>
          <w:szCs w:val="32"/>
          <w:rtl/>
          <w:cs/>
        </w:rPr>
      </w:pPr>
    </w:p>
    <w:p w:rsidR="0006000E" w:rsidRPr="00484465" w:rsidRDefault="0006000E" w:rsidP="0006000E">
      <w:pPr>
        <w:spacing w:before="3" w:after="0" w:line="180" w:lineRule="exact"/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06000E" w:rsidRPr="00484465" w:rsidSect="008B54A5">
      <w:pgSz w:w="11920" w:h="16840"/>
      <w:pgMar w:top="1219" w:right="1077" w:bottom="1542" w:left="1560" w:header="72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23" w:rsidRDefault="00402E23" w:rsidP="00520750">
      <w:pPr>
        <w:spacing w:after="0" w:line="240" w:lineRule="auto"/>
      </w:pPr>
      <w:r>
        <w:separator/>
      </w:r>
    </w:p>
  </w:endnote>
  <w:endnote w:type="continuationSeparator" w:id="0">
    <w:p w:rsidR="00402E23" w:rsidRDefault="00402E23" w:rsidP="0052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171" w:rsidRPr="00B84B1C" w:rsidRDefault="00591171">
    <w:pPr>
      <w:pStyle w:val="a8"/>
      <w:jc w:val="right"/>
      <w:rPr>
        <w:rFonts w:ascii="TH SarabunPSK" w:hAnsi="TH SarabunPSK" w:cs="TH SarabunPSK"/>
        <w:sz w:val="32"/>
        <w:szCs w:val="32"/>
      </w:rPr>
    </w:pPr>
    <w:sdt>
      <w:sdtPr>
        <w:rPr>
          <w:rFonts w:ascii="TH SarabunPSK" w:hAnsi="TH SarabunPSK" w:cs="TH SarabunPSK"/>
          <w:sz w:val="32"/>
          <w:szCs w:val="32"/>
        </w:rPr>
        <w:id w:val="-895431874"/>
        <w:docPartObj>
          <w:docPartGallery w:val="Page Numbers (Bottom of Page)"/>
          <w:docPartUnique/>
        </w:docPartObj>
      </w:sdtPr>
      <w:sdtContent>
        <w:r w:rsidR="00B84B1C">
          <w:rPr>
            <w:rFonts w:ascii="TH SarabunPSK" w:hAnsi="TH SarabunPSK" w:cs="TH SarabunPSK"/>
            <w:sz w:val="32"/>
            <w:szCs w:val="32"/>
          </w:rPr>
          <w:t>-</w:t>
        </w:r>
        <w:r w:rsidRPr="00B84B1C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B84B1C">
          <w:rPr>
            <w:rFonts w:ascii="TH SarabunPSK" w:hAnsi="TH SarabunPSK" w:cs="TH SarabunPSK"/>
            <w:sz w:val="32"/>
            <w:szCs w:val="32"/>
          </w:rPr>
          <w:instrText>PAGE   \</w:instrText>
        </w:r>
        <w:r w:rsidRPr="00B84B1C">
          <w:rPr>
            <w:rFonts w:ascii="TH SarabunPSK" w:hAnsi="TH SarabunPSK" w:cs="TH SarabunPSK"/>
            <w:sz w:val="32"/>
            <w:szCs w:val="32"/>
            <w:cs/>
            <w:lang w:bidi="th-TH"/>
          </w:rPr>
          <w:instrText xml:space="preserve">* </w:instrText>
        </w:r>
        <w:r w:rsidRPr="00B84B1C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B84B1C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D2351" w:rsidRPr="005D2351">
          <w:rPr>
            <w:rFonts w:ascii="TH SarabunPSK" w:hAnsi="TH SarabunPSK" w:cs="TH SarabunPSK"/>
            <w:noProof/>
            <w:sz w:val="32"/>
            <w:szCs w:val="32"/>
            <w:lang w:val="th-TH" w:bidi="th-TH"/>
          </w:rPr>
          <w:t>21</w:t>
        </w:r>
        <w:r w:rsidRPr="00B84B1C">
          <w:rPr>
            <w:rFonts w:ascii="TH SarabunPSK" w:hAnsi="TH SarabunPSK" w:cs="TH SarabunPSK"/>
            <w:sz w:val="32"/>
            <w:szCs w:val="32"/>
          </w:rPr>
          <w:fldChar w:fldCharType="end"/>
        </w:r>
      </w:sdtContent>
    </w:sdt>
    <w:r w:rsidR="00B84B1C">
      <w:rPr>
        <w:rFonts w:ascii="TH SarabunPSK" w:hAnsi="TH SarabunPSK" w:cs="TH SarabunPSK"/>
        <w:sz w:val="32"/>
        <w:szCs w:val="32"/>
      </w:rPr>
      <w:t>-</w:t>
    </w:r>
  </w:p>
  <w:p w:rsidR="00591171" w:rsidRDefault="0059117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23" w:rsidRDefault="00402E23" w:rsidP="00520750">
      <w:pPr>
        <w:spacing w:after="0" w:line="240" w:lineRule="auto"/>
      </w:pPr>
      <w:r>
        <w:separator/>
      </w:r>
    </w:p>
  </w:footnote>
  <w:footnote w:type="continuationSeparator" w:id="0">
    <w:p w:rsidR="00402E23" w:rsidRDefault="00402E23" w:rsidP="00520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75E9"/>
    <w:multiLevelType w:val="hybridMultilevel"/>
    <w:tmpl w:val="F6B299C0"/>
    <w:lvl w:ilvl="0" w:tplc="5746AD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F21BFD"/>
    <w:multiLevelType w:val="hybridMultilevel"/>
    <w:tmpl w:val="AE0EF77E"/>
    <w:lvl w:ilvl="0" w:tplc="FFF4E55C">
      <w:start w:val="1"/>
      <w:numFmt w:val="decimal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6BCC4DE1"/>
    <w:multiLevelType w:val="hybridMultilevel"/>
    <w:tmpl w:val="257EDBC2"/>
    <w:lvl w:ilvl="0" w:tplc="FF7A9EA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7BB06E81"/>
    <w:multiLevelType w:val="hybridMultilevel"/>
    <w:tmpl w:val="AE0EF77E"/>
    <w:lvl w:ilvl="0" w:tplc="FFF4E55C">
      <w:start w:val="1"/>
      <w:numFmt w:val="decimal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>
      <w:start w:val="1"/>
      <w:numFmt w:val="lowerRoman"/>
      <w:lvlText w:val="%3."/>
      <w:lvlJc w:val="right"/>
      <w:pPr>
        <w:ind w:left="2190" w:hanging="180"/>
      </w:pPr>
    </w:lvl>
    <w:lvl w:ilvl="3" w:tplc="0409000F">
      <w:start w:val="1"/>
      <w:numFmt w:val="decimal"/>
      <w:lvlText w:val="%4."/>
      <w:lvlJc w:val="left"/>
      <w:pPr>
        <w:ind w:left="2910" w:hanging="360"/>
      </w:pPr>
    </w:lvl>
    <w:lvl w:ilvl="4" w:tplc="04090019">
      <w:start w:val="1"/>
      <w:numFmt w:val="lowerLetter"/>
      <w:lvlText w:val="%5."/>
      <w:lvlJc w:val="left"/>
      <w:pPr>
        <w:ind w:left="3630" w:hanging="360"/>
      </w:pPr>
    </w:lvl>
    <w:lvl w:ilvl="5" w:tplc="0409001B">
      <w:start w:val="1"/>
      <w:numFmt w:val="lowerRoman"/>
      <w:lvlText w:val="%6."/>
      <w:lvlJc w:val="right"/>
      <w:pPr>
        <w:ind w:left="4350" w:hanging="180"/>
      </w:pPr>
    </w:lvl>
    <w:lvl w:ilvl="6" w:tplc="0409000F">
      <w:start w:val="1"/>
      <w:numFmt w:val="decimal"/>
      <w:lvlText w:val="%7."/>
      <w:lvlJc w:val="left"/>
      <w:pPr>
        <w:ind w:left="5070" w:hanging="360"/>
      </w:pPr>
    </w:lvl>
    <w:lvl w:ilvl="7" w:tplc="04090019">
      <w:start w:val="1"/>
      <w:numFmt w:val="lowerLetter"/>
      <w:lvlText w:val="%8."/>
      <w:lvlJc w:val="left"/>
      <w:pPr>
        <w:ind w:left="5790" w:hanging="360"/>
      </w:pPr>
    </w:lvl>
    <w:lvl w:ilvl="8" w:tplc="0409001B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BF"/>
    <w:rsid w:val="00001D90"/>
    <w:rsid w:val="000062E9"/>
    <w:rsid w:val="000113F9"/>
    <w:rsid w:val="0001534B"/>
    <w:rsid w:val="00023F11"/>
    <w:rsid w:val="00027224"/>
    <w:rsid w:val="00027664"/>
    <w:rsid w:val="000329AE"/>
    <w:rsid w:val="0003748F"/>
    <w:rsid w:val="00041A1A"/>
    <w:rsid w:val="0004570E"/>
    <w:rsid w:val="000466FF"/>
    <w:rsid w:val="000513E9"/>
    <w:rsid w:val="000540DE"/>
    <w:rsid w:val="0006000E"/>
    <w:rsid w:val="00063E6B"/>
    <w:rsid w:val="00087C81"/>
    <w:rsid w:val="000959E9"/>
    <w:rsid w:val="000A50BE"/>
    <w:rsid w:val="000B453D"/>
    <w:rsid w:val="000B6002"/>
    <w:rsid w:val="000D34AD"/>
    <w:rsid w:val="000E0A95"/>
    <w:rsid w:val="000E1B6A"/>
    <w:rsid w:val="000F3385"/>
    <w:rsid w:val="00111401"/>
    <w:rsid w:val="00133775"/>
    <w:rsid w:val="00152D64"/>
    <w:rsid w:val="00154F3E"/>
    <w:rsid w:val="001552A5"/>
    <w:rsid w:val="00162CD8"/>
    <w:rsid w:val="0017093A"/>
    <w:rsid w:val="00170E39"/>
    <w:rsid w:val="00171AF1"/>
    <w:rsid w:val="001C1B94"/>
    <w:rsid w:val="001C6982"/>
    <w:rsid w:val="001C79F6"/>
    <w:rsid w:val="001D275D"/>
    <w:rsid w:val="001D3792"/>
    <w:rsid w:val="001E09C9"/>
    <w:rsid w:val="001E51DE"/>
    <w:rsid w:val="001E644B"/>
    <w:rsid w:val="001F5A1D"/>
    <w:rsid w:val="00202A0C"/>
    <w:rsid w:val="00202E8D"/>
    <w:rsid w:val="00237AEB"/>
    <w:rsid w:val="00256482"/>
    <w:rsid w:val="00264F0C"/>
    <w:rsid w:val="0027756D"/>
    <w:rsid w:val="002805EA"/>
    <w:rsid w:val="00284D51"/>
    <w:rsid w:val="00293F0F"/>
    <w:rsid w:val="002945B2"/>
    <w:rsid w:val="002964EA"/>
    <w:rsid w:val="002A102A"/>
    <w:rsid w:val="002A2A42"/>
    <w:rsid w:val="002B0059"/>
    <w:rsid w:val="002B59D7"/>
    <w:rsid w:val="002C4605"/>
    <w:rsid w:val="002E07D1"/>
    <w:rsid w:val="002E24A5"/>
    <w:rsid w:val="002F0D79"/>
    <w:rsid w:val="002F79B7"/>
    <w:rsid w:val="00316341"/>
    <w:rsid w:val="0032430A"/>
    <w:rsid w:val="00351CE6"/>
    <w:rsid w:val="0035267F"/>
    <w:rsid w:val="00352EA2"/>
    <w:rsid w:val="00355ABF"/>
    <w:rsid w:val="00360000"/>
    <w:rsid w:val="0036182C"/>
    <w:rsid w:val="00363F87"/>
    <w:rsid w:val="00396D3C"/>
    <w:rsid w:val="00396D6F"/>
    <w:rsid w:val="003A3977"/>
    <w:rsid w:val="003B04E6"/>
    <w:rsid w:val="003C2524"/>
    <w:rsid w:val="003C4AF3"/>
    <w:rsid w:val="003C5567"/>
    <w:rsid w:val="003C6D93"/>
    <w:rsid w:val="003D6086"/>
    <w:rsid w:val="003E45C7"/>
    <w:rsid w:val="003E7F53"/>
    <w:rsid w:val="00402E23"/>
    <w:rsid w:val="004073D8"/>
    <w:rsid w:val="0042117A"/>
    <w:rsid w:val="00430061"/>
    <w:rsid w:val="00437C37"/>
    <w:rsid w:val="00443BA2"/>
    <w:rsid w:val="00450693"/>
    <w:rsid w:val="00473E10"/>
    <w:rsid w:val="00475741"/>
    <w:rsid w:val="00477D08"/>
    <w:rsid w:val="00484465"/>
    <w:rsid w:val="00484CDD"/>
    <w:rsid w:val="00490E93"/>
    <w:rsid w:val="004A1B15"/>
    <w:rsid w:val="004A43C1"/>
    <w:rsid w:val="004A7012"/>
    <w:rsid w:val="004A70F9"/>
    <w:rsid w:val="004B42E5"/>
    <w:rsid w:val="004B54AC"/>
    <w:rsid w:val="004C71D2"/>
    <w:rsid w:val="004E7A5E"/>
    <w:rsid w:val="004F0EB5"/>
    <w:rsid w:val="004F7605"/>
    <w:rsid w:val="00506A77"/>
    <w:rsid w:val="00514328"/>
    <w:rsid w:val="00520750"/>
    <w:rsid w:val="005247FB"/>
    <w:rsid w:val="00526259"/>
    <w:rsid w:val="0053643F"/>
    <w:rsid w:val="00543BAD"/>
    <w:rsid w:val="005502C8"/>
    <w:rsid w:val="00555809"/>
    <w:rsid w:val="00560169"/>
    <w:rsid w:val="00581769"/>
    <w:rsid w:val="00591171"/>
    <w:rsid w:val="005A1119"/>
    <w:rsid w:val="005A6C5B"/>
    <w:rsid w:val="005A7D32"/>
    <w:rsid w:val="005B4640"/>
    <w:rsid w:val="005C331D"/>
    <w:rsid w:val="005C59D9"/>
    <w:rsid w:val="005D2351"/>
    <w:rsid w:val="005D7E85"/>
    <w:rsid w:val="005E02FD"/>
    <w:rsid w:val="005E0697"/>
    <w:rsid w:val="005F10C3"/>
    <w:rsid w:val="005F2193"/>
    <w:rsid w:val="005F28DB"/>
    <w:rsid w:val="006042B9"/>
    <w:rsid w:val="006046D2"/>
    <w:rsid w:val="00610C75"/>
    <w:rsid w:val="0061358C"/>
    <w:rsid w:val="006250B6"/>
    <w:rsid w:val="00636E55"/>
    <w:rsid w:val="00643785"/>
    <w:rsid w:val="00647D61"/>
    <w:rsid w:val="0065599E"/>
    <w:rsid w:val="0065679A"/>
    <w:rsid w:val="00656EC5"/>
    <w:rsid w:val="00672C67"/>
    <w:rsid w:val="006770B0"/>
    <w:rsid w:val="00681C1F"/>
    <w:rsid w:val="00682964"/>
    <w:rsid w:val="00695409"/>
    <w:rsid w:val="006A0E8D"/>
    <w:rsid w:val="006A6877"/>
    <w:rsid w:val="006B62ED"/>
    <w:rsid w:val="006D46ED"/>
    <w:rsid w:val="006F0E71"/>
    <w:rsid w:val="006F72BA"/>
    <w:rsid w:val="00700148"/>
    <w:rsid w:val="00700D53"/>
    <w:rsid w:val="00705AC0"/>
    <w:rsid w:val="007063B0"/>
    <w:rsid w:val="007266E1"/>
    <w:rsid w:val="0073260A"/>
    <w:rsid w:val="00733DCA"/>
    <w:rsid w:val="0073675E"/>
    <w:rsid w:val="00744F10"/>
    <w:rsid w:val="0075291F"/>
    <w:rsid w:val="00754112"/>
    <w:rsid w:val="00754C23"/>
    <w:rsid w:val="007645CE"/>
    <w:rsid w:val="00781388"/>
    <w:rsid w:val="007A1D90"/>
    <w:rsid w:val="007A22D3"/>
    <w:rsid w:val="007A484D"/>
    <w:rsid w:val="007B48A1"/>
    <w:rsid w:val="007D307B"/>
    <w:rsid w:val="008019F6"/>
    <w:rsid w:val="00801FDD"/>
    <w:rsid w:val="008053A3"/>
    <w:rsid w:val="00821370"/>
    <w:rsid w:val="0083437F"/>
    <w:rsid w:val="00842602"/>
    <w:rsid w:val="00843F13"/>
    <w:rsid w:val="00846619"/>
    <w:rsid w:val="00851388"/>
    <w:rsid w:val="00851561"/>
    <w:rsid w:val="008546B3"/>
    <w:rsid w:val="00855B68"/>
    <w:rsid w:val="00872CBD"/>
    <w:rsid w:val="0087393A"/>
    <w:rsid w:val="00885649"/>
    <w:rsid w:val="00887ECC"/>
    <w:rsid w:val="0089512C"/>
    <w:rsid w:val="00895C9B"/>
    <w:rsid w:val="008B01C9"/>
    <w:rsid w:val="008B54A5"/>
    <w:rsid w:val="008C2005"/>
    <w:rsid w:val="008C2799"/>
    <w:rsid w:val="008C6155"/>
    <w:rsid w:val="008C71A9"/>
    <w:rsid w:val="008D1E9E"/>
    <w:rsid w:val="009007C0"/>
    <w:rsid w:val="0090250B"/>
    <w:rsid w:val="009058FA"/>
    <w:rsid w:val="00925814"/>
    <w:rsid w:val="0094637A"/>
    <w:rsid w:val="00960550"/>
    <w:rsid w:val="009662C4"/>
    <w:rsid w:val="009677BF"/>
    <w:rsid w:val="00973BFE"/>
    <w:rsid w:val="00980BC9"/>
    <w:rsid w:val="009817F1"/>
    <w:rsid w:val="0098535E"/>
    <w:rsid w:val="009A6271"/>
    <w:rsid w:val="009B29DB"/>
    <w:rsid w:val="009B5F17"/>
    <w:rsid w:val="009B656A"/>
    <w:rsid w:val="009B72BF"/>
    <w:rsid w:val="009D09C0"/>
    <w:rsid w:val="009E2EA1"/>
    <w:rsid w:val="00A11E82"/>
    <w:rsid w:val="00A12F3E"/>
    <w:rsid w:val="00A30AA9"/>
    <w:rsid w:val="00A32E5E"/>
    <w:rsid w:val="00A32F7F"/>
    <w:rsid w:val="00A35BE4"/>
    <w:rsid w:val="00A365CF"/>
    <w:rsid w:val="00A36F58"/>
    <w:rsid w:val="00A46252"/>
    <w:rsid w:val="00A547A5"/>
    <w:rsid w:val="00A56850"/>
    <w:rsid w:val="00A615E7"/>
    <w:rsid w:val="00A72931"/>
    <w:rsid w:val="00A74C5D"/>
    <w:rsid w:val="00A85C62"/>
    <w:rsid w:val="00AA05CD"/>
    <w:rsid w:val="00AA0678"/>
    <w:rsid w:val="00AA4E0E"/>
    <w:rsid w:val="00AC3C90"/>
    <w:rsid w:val="00AC4FE7"/>
    <w:rsid w:val="00AD189D"/>
    <w:rsid w:val="00AD1D94"/>
    <w:rsid w:val="00AE3FCA"/>
    <w:rsid w:val="00AE5931"/>
    <w:rsid w:val="00AE7BD0"/>
    <w:rsid w:val="00AF45E2"/>
    <w:rsid w:val="00B000F4"/>
    <w:rsid w:val="00B03A8A"/>
    <w:rsid w:val="00B10694"/>
    <w:rsid w:val="00B11483"/>
    <w:rsid w:val="00B11F82"/>
    <w:rsid w:val="00B14702"/>
    <w:rsid w:val="00B20729"/>
    <w:rsid w:val="00B22EE6"/>
    <w:rsid w:val="00B32A24"/>
    <w:rsid w:val="00B32EAE"/>
    <w:rsid w:val="00B44FDB"/>
    <w:rsid w:val="00B61E73"/>
    <w:rsid w:val="00B62DDA"/>
    <w:rsid w:val="00B670AA"/>
    <w:rsid w:val="00B730D9"/>
    <w:rsid w:val="00B7462C"/>
    <w:rsid w:val="00B84B1C"/>
    <w:rsid w:val="00B9690A"/>
    <w:rsid w:val="00BA5222"/>
    <w:rsid w:val="00BA5AFE"/>
    <w:rsid w:val="00BC3479"/>
    <w:rsid w:val="00BC5002"/>
    <w:rsid w:val="00BC64AD"/>
    <w:rsid w:val="00BC68BD"/>
    <w:rsid w:val="00BE29FD"/>
    <w:rsid w:val="00C04419"/>
    <w:rsid w:val="00C22249"/>
    <w:rsid w:val="00C25FF9"/>
    <w:rsid w:val="00C34500"/>
    <w:rsid w:val="00C4020F"/>
    <w:rsid w:val="00C41106"/>
    <w:rsid w:val="00C4767D"/>
    <w:rsid w:val="00C50973"/>
    <w:rsid w:val="00C5282D"/>
    <w:rsid w:val="00C66634"/>
    <w:rsid w:val="00C712B5"/>
    <w:rsid w:val="00C81A8A"/>
    <w:rsid w:val="00C82068"/>
    <w:rsid w:val="00C91C10"/>
    <w:rsid w:val="00CC696E"/>
    <w:rsid w:val="00CD7250"/>
    <w:rsid w:val="00CE7F73"/>
    <w:rsid w:val="00CF2331"/>
    <w:rsid w:val="00CF60AE"/>
    <w:rsid w:val="00CF6D7B"/>
    <w:rsid w:val="00D020A4"/>
    <w:rsid w:val="00D059F3"/>
    <w:rsid w:val="00D118D7"/>
    <w:rsid w:val="00D20B42"/>
    <w:rsid w:val="00D215FB"/>
    <w:rsid w:val="00D323E1"/>
    <w:rsid w:val="00D32A59"/>
    <w:rsid w:val="00D33E9D"/>
    <w:rsid w:val="00D34A63"/>
    <w:rsid w:val="00D42FE2"/>
    <w:rsid w:val="00D50B5D"/>
    <w:rsid w:val="00D52729"/>
    <w:rsid w:val="00D52B31"/>
    <w:rsid w:val="00D6096C"/>
    <w:rsid w:val="00D616EB"/>
    <w:rsid w:val="00D618A1"/>
    <w:rsid w:val="00D97773"/>
    <w:rsid w:val="00D97CDC"/>
    <w:rsid w:val="00DB05C6"/>
    <w:rsid w:val="00DC4DDF"/>
    <w:rsid w:val="00DD4432"/>
    <w:rsid w:val="00DE1FC1"/>
    <w:rsid w:val="00DF5D4A"/>
    <w:rsid w:val="00E13B96"/>
    <w:rsid w:val="00E302A3"/>
    <w:rsid w:val="00E31A54"/>
    <w:rsid w:val="00E4158D"/>
    <w:rsid w:val="00E44CF2"/>
    <w:rsid w:val="00E4730D"/>
    <w:rsid w:val="00E60852"/>
    <w:rsid w:val="00EA01D1"/>
    <w:rsid w:val="00EA199E"/>
    <w:rsid w:val="00EA2B1E"/>
    <w:rsid w:val="00EC4BA7"/>
    <w:rsid w:val="00ED4B57"/>
    <w:rsid w:val="00EE1026"/>
    <w:rsid w:val="00EE2116"/>
    <w:rsid w:val="00F12B2C"/>
    <w:rsid w:val="00F42D75"/>
    <w:rsid w:val="00F4331B"/>
    <w:rsid w:val="00F43B53"/>
    <w:rsid w:val="00F5052C"/>
    <w:rsid w:val="00F554B1"/>
    <w:rsid w:val="00F62F0B"/>
    <w:rsid w:val="00F72999"/>
    <w:rsid w:val="00F91BA0"/>
    <w:rsid w:val="00F95ABE"/>
    <w:rsid w:val="00FA3EEF"/>
    <w:rsid w:val="00FA4835"/>
    <w:rsid w:val="00FA71F6"/>
    <w:rsid w:val="00FA7661"/>
    <w:rsid w:val="00FA7B5A"/>
    <w:rsid w:val="00FB7282"/>
    <w:rsid w:val="00FE68F3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44E37"/>
  <w15:docId w15:val="{CFD5821E-485C-4A40-9D84-EEC2999D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E24A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7A1D90"/>
    <w:pPr>
      <w:widowControl/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0750"/>
  </w:style>
  <w:style w:type="paragraph" w:styleId="a8">
    <w:name w:val="footer"/>
    <w:basedOn w:val="a"/>
    <w:link w:val="a9"/>
    <w:uiPriority w:val="99"/>
    <w:unhideWhenUsed/>
    <w:rsid w:val="00520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0750"/>
  </w:style>
  <w:style w:type="paragraph" w:styleId="aa">
    <w:name w:val="List Paragraph"/>
    <w:basedOn w:val="a"/>
    <w:uiPriority w:val="34"/>
    <w:qFormat/>
    <w:rsid w:val="0006000E"/>
    <w:pPr>
      <w:ind w:left="720"/>
      <w:contextualSpacing/>
    </w:pPr>
  </w:style>
  <w:style w:type="paragraph" w:styleId="ab">
    <w:name w:val="No Spacing"/>
    <w:link w:val="ac"/>
    <w:uiPriority w:val="1"/>
    <w:qFormat/>
    <w:rsid w:val="005F2193"/>
    <w:pPr>
      <w:widowControl/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character" w:customStyle="1" w:styleId="ac">
    <w:name w:val="ไม่มีการเว้นระยะห่าง อักขระ"/>
    <w:link w:val="ab"/>
    <w:uiPriority w:val="1"/>
    <w:rsid w:val="005F2193"/>
    <w:rPr>
      <w:rFonts w:ascii="Calibri" w:eastAsia="Calibri" w:hAnsi="Calibri" w:cs="Cordi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2862</Words>
  <Characters>16320</Characters>
  <Application>Microsoft Office Word</Application>
  <DocSecurity>0</DocSecurity>
  <Lines>136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QA_Ple</dc:creator>
  <cp:lastModifiedBy>user</cp:lastModifiedBy>
  <cp:revision>73</cp:revision>
  <cp:lastPrinted>2021-07-20T06:27:00Z</cp:lastPrinted>
  <dcterms:created xsi:type="dcterms:W3CDTF">2026-07-06T04:01:00Z</dcterms:created>
  <dcterms:modified xsi:type="dcterms:W3CDTF">2026-07-06T04:23:00Z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LastSaved">
    <vt:filetime>2015-10-16T00:00:00Z</vt:filetime>
  </property>
</Properties>
</file>