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3D" w:rsidRPr="001125D9" w:rsidRDefault="00E4573D" w:rsidP="00E4573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แบบฟอร์มรา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งา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ผลการดำเนินงาน 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</w:t>
      </w:r>
      <w:r w:rsidR="00B03AF1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87298D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604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</w:t>
            </w:r>
            <w:r w:rsidR="00560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560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พัฒนาระบบป้องกันการทุจริตเชิงรุก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604BC" w:rsidRDefault="005604BC" w:rsidP="00614C8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560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พัฒนามาตรฐานการเชิงรุกที่สามารถแก้ไขปัญหาการทุจริต</w:t>
            </w:r>
          </w:p>
        </w:tc>
      </w:tr>
      <w:tr w:rsidR="001F68F5" w:rsidTr="0087298D">
        <w:trPr>
          <w:trHeight w:val="830"/>
        </w:trPr>
        <w:tc>
          <w:tcPr>
            <w:tcW w:w="2268" w:type="dxa"/>
          </w:tcPr>
          <w:p w:rsidR="001F68F5" w:rsidRDefault="005604BC" w:rsidP="00B900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A4383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43831">
              <w:rPr>
                <w:rFonts w:ascii="TH SarabunIT๙" w:hAnsi="TH SarabunIT๙" w:cs="TH SarabunIT๙"/>
                <w:sz w:val="28"/>
                <w:cs/>
              </w:rPr>
              <w:t>ทบทวนจรรยาบรรณข้าราชกา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 พนักงาน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>มหาวิทยาลัย ในสังกัด</w:t>
            </w:r>
            <w:r w:rsidRPr="00A43831">
              <w:rPr>
                <w:rFonts w:ascii="TH SarabunIT๙" w:hAnsi="TH SarabunIT๙" w:cs="TH SarabunIT๙"/>
                <w:sz w:val="28"/>
                <w:cs/>
              </w:rPr>
              <w:t>มหาวิทยาลัยเทคโนโลยีราชมงคลศรีวิชั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>ย เพื่อป้องกันและแก้ปัญหาการทุจริต</w:t>
            </w: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5604BC" w:rsidP="001F68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1F68F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F68F5" w:rsidRPr="009146E1" w:rsidRDefault="001F68F5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1134" w:type="dxa"/>
          </w:tcPr>
          <w:p w:rsidR="001F68F5" w:rsidRDefault="00B90023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5604B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Pr="00A54743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9" w:type="dxa"/>
          </w:tcPr>
          <w:p w:rsidR="001F68F5" w:rsidRPr="00EB707A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  <w:r w:rsidRPr="00EB707A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5604BC" w:rsidRPr="00EB707A">
              <w:rPr>
                <w:rFonts w:ascii="TH SarabunIT๙" w:hAnsi="TH SarabunIT๙" w:cs="TH SarabunIT๙" w:hint="cs"/>
                <w:sz w:val="28"/>
                <w:cs/>
              </w:rPr>
              <w:t>บริหารงานบุคคล</w:t>
            </w:r>
          </w:p>
          <w:p w:rsidR="001F68F5" w:rsidRPr="00EB707A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Pr="00EB707A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Pr="00EB707A" w:rsidRDefault="001F68F5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5604BC" w:rsidRPr="00A43831" w:rsidRDefault="005604BC" w:rsidP="005604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43831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>มีกิจกรรม</w:t>
            </w:r>
            <w:r w:rsidRPr="00A43831">
              <w:rPr>
                <w:rFonts w:ascii="TH SarabunIT๙" w:hAnsi="TH SarabunIT๙" w:cs="TH SarabunIT๙"/>
                <w:sz w:val="28"/>
                <w:cs/>
              </w:rPr>
              <w:t>ทบทวนจรรยาบรรณข้าราชการ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>และพนักงาน ในสังกัด</w:t>
            </w:r>
            <w:r w:rsidRPr="00A43831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มหาวิทยาลัยเทคโนโลยีราชมงคลศรีวิชัย 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 xml:space="preserve"> ไม่น้อยกว่า 1 ครั้งต่อปี</w:t>
            </w:r>
          </w:p>
          <w:p w:rsidR="001F68F5" w:rsidRPr="00185BB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F68F5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="00B03AF1">
              <w:rPr>
                <w:rFonts w:ascii="TH SarabunIT๙" w:hAnsi="TH SarabunIT๙" w:cs="TH SarabunIT๙" w:hint="cs"/>
                <w:sz w:val="28"/>
                <w:cs/>
              </w:rPr>
              <w:t>.ค. 2565</w:t>
            </w: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256</w:t>
            </w:r>
            <w:r w:rsidR="00B03AF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Pr="002F12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60" w:type="dxa"/>
          </w:tcPr>
          <w:p w:rsidR="001F68F5" w:rsidRPr="00614C8F" w:rsidRDefault="001F68F5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สรุปผลการดำเนินกิจกรรม  </w:t>
            </w: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="005604BC">
              <w:rPr>
                <w:rFonts w:ascii="TH SarabunIT๙" w:hAnsi="TH SarabunIT๙" w:cs="TH SarabunIT๙"/>
                <w:sz w:val="28"/>
                <w:cs/>
              </w:rPr>
              <w:t>ผู้เข้าร่</w:t>
            </w:r>
            <w:r w:rsidR="005604BC">
              <w:rPr>
                <w:rFonts w:ascii="TH SarabunIT๙" w:hAnsi="TH SarabunIT๙" w:cs="TH SarabunIT๙" w:hint="cs"/>
                <w:sz w:val="28"/>
                <w:cs/>
              </w:rPr>
              <w:t>มกิจกรรม</w:t>
            </w: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</w:t>
            </w:r>
            <w:r w:rsidR="005604BC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จำนวน 4-6 ภาพ</w:t>
            </w: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Pr="00614C8F" w:rsidRDefault="001F68F5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1F68F5" w:rsidRPr="00614C8F" w:rsidRDefault="001F68F5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5604BC" w:rsidTr="006F0BFF">
        <w:trPr>
          <w:trHeight w:val="1550"/>
        </w:trPr>
        <w:tc>
          <w:tcPr>
            <w:tcW w:w="2268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5604BC" w:rsidTr="006F0BFF">
        <w:trPr>
          <w:trHeight w:val="566"/>
        </w:trPr>
        <w:tc>
          <w:tcPr>
            <w:tcW w:w="16019" w:type="dxa"/>
            <w:gridSpan w:val="8"/>
          </w:tcPr>
          <w:p w:rsidR="005604BC" w:rsidRPr="00614C8F" w:rsidRDefault="005604BC" w:rsidP="005604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ปฏิรูปกลไกลและกระบวนการการปราบปรามการทุจริต</w:t>
            </w:r>
          </w:p>
        </w:tc>
      </w:tr>
      <w:tr w:rsidR="005604BC" w:rsidTr="00B90023">
        <w:trPr>
          <w:trHeight w:val="417"/>
        </w:trPr>
        <w:tc>
          <w:tcPr>
            <w:tcW w:w="16019" w:type="dxa"/>
            <w:gridSpan w:val="8"/>
          </w:tcPr>
          <w:p w:rsidR="005604BC" w:rsidRPr="005604BC" w:rsidRDefault="00EF4C55" w:rsidP="00EF4C55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การปรับปรุงระบบการรับเรื่องรองเรียนของหน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วยงานต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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อต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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าน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ทุจริตต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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าง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ๆ 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ให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มีความรวดเร็ว เข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าถึง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ไดโดยง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าย</w:t>
            </w:r>
            <w:proofErr w:type="spellEnd"/>
          </w:p>
        </w:tc>
      </w:tr>
      <w:tr w:rsidR="005604BC" w:rsidTr="006F0BFF">
        <w:trPr>
          <w:trHeight w:val="830"/>
        </w:trPr>
        <w:tc>
          <w:tcPr>
            <w:tcW w:w="2268" w:type="dxa"/>
          </w:tcPr>
          <w:p w:rsidR="005604BC" w:rsidRDefault="00EF4C55" w:rsidP="006F0BF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ทบทวน 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ปรับปรุงและประชาสัมพันธ์ช่องทางวิธีการในการรับเรื่องร้องเรียน วิธีพิจารณาข้อร้องเรียน และมาตรฐานคุ้มครองผู้ร้องเรียนและผู้ให้ข้อมูลที่เป็นประโยชน์ตลอดจนการคุ้มครองผู้ปฏิบัติงานให้ผู้มีส่วนได้ส่วนเสียรับผิดชอบ</w:t>
            </w: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EF4C55" w:rsidRDefault="00EF4C5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EF4C55" w:rsidRDefault="00EF4C5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</w:p>
          <w:p w:rsidR="005604BC" w:rsidRPr="009146E1" w:rsidRDefault="005604BC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1134" w:type="dxa"/>
          </w:tcPr>
          <w:p w:rsidR="005604BC" w:rsidRDefault="00EF4C55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604B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Pr="00A54743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9" w:type="dxa"/>
          </w:tcPr>
          <w:p w:rsidR="005604BC" w:rsidRPr="001D2FFD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  <w:r w:rsidRPr="001D2FFD">
              <w:rPr>
                <w:rFonts w:ascii="TH SarabunIT๙" w:hAnsi="TH SarabunIT๙" w:cs="TH SarabunIT๙" w:hint="cs"/>
                <w:sz w:val="28"/>
                <w:cs/>
              </w:rPr>
              <w:t>กองบริหารงานบุคคล</w:t>
            </w:r>
          </w:p>
          <w:p w:rsidR="005604BC" w:rsidRPr="001D2FFD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Pr="001D2FFD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Pr="001D2FFD" w:rsidRDefault="005604BC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EF4C55" w:rsidRPr="00A54743" w:rsidRDefault="00EF4C55" w:rsidP="00EF4C5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. จำนวนช่องทางในการเผยแพร่ ข้อมูลข่าวสารไปยังกลุ่มเป้าหมาย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ไม่น้อยกว่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 xml:space="preserve"> ช่องทาง</w:t>
            </w:r>
          </w:p>
          <w:p w:rsidR="00EF4C55" w:rsidRPr="00A54743" w:rsidRDefault="00EF4C55" w:rsidP="00EF4C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. ความพึงพอใจต่อช่องทางวิธีการในการรับเรื่องร้องเรียน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  <w:p w:rsidR="005604BC" w:rsidRPr="00185BB5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5604BC" w:rsidRDefault="00B03AF1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 2565</w:t>
            </w: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256</w:t>
            </w:r>
            <w:r w:rsidR="00B03AF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Pr="002F12F5" w:rsidRDefault="005604BC" w:rsidP="006F0B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60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5604BC" w:rsidRPr="00EF4C55" w:rsidRDefault="005604BC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</w:t>
            </w:r>
            <w:r w:rsidR="00EF4C55" w:rsidRPr="00CA6541">
              <w:rPr>
                <w:rFonts w:ascii="TH SarabunIT๙" w:hAnsi="TH SarabunIT๙" w:cs="TH SarabunIT๙"/>
                <w:sz w:val="28"/>
                <w:cs/>
              </w:rPr>
              <w:t>ช่องทางวิธีการในการรับเรื่องร้องเรียน</w:t>
            </w:r>
            <w:r w:rsidR="00EF4C5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F4C55">
              <w:rPr>
                <w:rFonts w:ascii="TH SarabunIT๙" w:hAnsi="TH SarabunIT๙" w:cs="TH SarabunIT๙" w:hint="cs"/>
                <w:sz w:val="28"/>
                <w:cs/>
              </w:rPr>
              <w:t>ไปยังกลุ่มเป้าหมาย</w:t>
            </w: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2.ร้อยละความพึงพอใจ</w:t>
            </w:r>
            <w:r w:rsidR="00EF4C55" w:rsidRPr="00A54743">
              <w:rPr>
                <w:rFonts w:ascii="TH SarabunIT๙" w:hAnsi="TH SarabunIT๙" w:cs="TH SarabunIT๙"/>
                <w:sz w:val="28"/>
                <w:cs/>
              </w:rPr>
              <w:t>ต่อช่องทางวิธีการในการรับเรื่องร้องเรียน</w:t>
            </w:r>
            <w:r w:rsidR="00EF4C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F4C55"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</w:t>
            </w:r>
            <w:r w:rsidR="00EF4C55" w:rsidRPr="00A54743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Pr="00614C8F" w:rsidRDefault="005604BC" w:rsidP="006F0B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9C08C9" w:rsidRDefault="009C08C9" w:rsidP="009C08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F27F42" w:rsidRPr="00614C8F" w:rsidTr="006F0BFF">
        <w:trPr>
          <w:trHeight w:val="1550"/>
        </w:trPr>
        <w:tc>
          <w:tcPr>
            <w:tcW w:w="2268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F27F42" w:rsidRPr="00614C8F" w:rsidTr="006F0BFF">
        <w:trPr>
          <w:trHeight w:val="566"/>
        </w:trPr>
        <w:tc>
          <w:tcPr>
            <w:tcW w:w="16019" w:type="dxa"/>
            <w:gridSpan w:val="8"/>
          </w:tcPr>
          <w:p w:rsidR="00F27F42" w:rsidRPr="00614C8F" w:rsidRDefault="00F27F42" w:rsidP="006F0BF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ปฏิรูปกลไกลและกระบวนการการปราบปรามการทุจริต</w:t>
            </w:r>
          </w:p>
        </w:tc>
      </w:tr>
      <w:tr w:rsidR="00F27F42" w:rsidRPr="005604BC" w:rsidTr="00231E32">
        <w:trPr>
          <w:trHeight w:val="417"/>
        </w:trPr>
        <w:tc>
          <w:tcPr>
            <w:tcW w:w="16019" w:type="dxa"/>
            <w:gridSpan w:val="8"/>
          </w:tcPr>
          <w:p w:rsidR="00F27F42" w:rsidRPr="005604BC" w:rsidRDefault="00F27F42" w:rsidP="00F27F42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A547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การสร</w:t>
            </w:r>
            <w:proofErr w:type="spellStart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าง</w:t>
            </w:r>
            <w:proofErr w:type="spellEnd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ความเชื่อมั่นและความไววาง</w:t>
            </w:r>
            <w:proofErr w:type="spellStart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ใจต</w:t>
            </w:r>
            <w:proofErr w:type="spellEnd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</w:t>
            </w:r>
            <w:proofErr w:type="spellStart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อระบบ</w:t>
            </w:r>
            <w:proofErr w:type="spellEnd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</w:t>
            </w:r>
            <w:r w:rsidRPr="00A547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เรื่องร้องเรียน</w:t>
            </w:r>
          </w:p>
        </w:tc>
      </w:tr>
      <w:tr w:rsidR="00F27F42" w:rsidRPr="00614C8F" w:rsidTr="006F0BFF">
        <w:trPr>
          <w:trHeight w:val="830"/>
        </w:trPr>
        <w:tc>
          <w:tcPr>
            <w:tcW w:w="2268" w:type="dxa"/>
          </w:tcPr>
          <w:p w:rsidR="00F27F42" w:rsidRPr="00A54743" w:rsidRDefault="00F27F42" w:rsidP="00F27F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2.1 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 xml:space="preserve">ดำเนินการเกี่ยวกับการรับเรื่องร้องเรียนการทุจริตโดยคณะกรรมการอุทธรณ์และร้องทุกข์ประจำมหาวิทยาลัย </w:t>
            </w: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</w:p>
          <w:p w:rsidR="00F27F42" w:rsidRPr="009146E1" w:rsidRDefault="00F27F42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1134" w:type="dxa"/>
          </w:tcPr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</w:t>
            </w: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Pr="00A54743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9" w:type="dxa"/>
          </w:tcPr>
          <w:p w:rsidR="00F27F42" w:rsidRPr="00C124EF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  <w:r w:rsidRPr="00C124EF">
              <w:rPr>
                <w:rFonts w:ascii="TH SarabunIT๙" w:hAnsi="TH SarabunIT๙" w:cs="TH SarabunIT๙" w:hint="cs"/>
                <w:sz w:val="28"/>
                <w:cs/>
              </w:rPr>
              <w:t>กองบริหารงานบุคคล</w:t>
            </w:r>
          </w:p>
          <w:p w:rsidR="00F27F42" w:rsidRPr="00C124EF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Pr="00C124EF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Pr="00C124EF" w:rsidRDefault="00F27F42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F27F42" w:rsidRPr="00185BB5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/>
                <w:sz w:val="28"/>
                <w:cs/>
              </w:rPr>
              <w:t>1. ร้อยละความสำเร็จ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การดำเนินงาน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>เกี่ยวกับเรื่อง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ร้องเรียน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ร้อยละ 100</w:t>
            </w:r>
          </w:p>
        </w:tc>
        <w:tc>
          <w:tcPr>
            <w:tcW w:w="1417" w:type="dxa"/>
          </w:tcPr>
          <w:p w:rsidR="00F27F42" w:rsidRDefault="00B03AF1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 2565</w:t>
            </w: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256</w:t>
            </w:r>
            <w:r w:rsidR="00B03AF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Pr="002F12F5" w:rsidRDefault="00F27F42" w:rsidP="006F0B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60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231E32" w:rsidRDefault="00F27F42" w:rsidP="00231E3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31E32">
              <w:rPr>
                <w:rFonts w:ascii="TH SarabunIT๙" w:hAnsi="TH SarabunIT๙" w:cs="TH SarabunIT๙"/>
                <w:sz w:val="28"/>
                <w:cs/>
              </w:rPr>
              <w:t xml:space="preserve">1.ความสำเร็จการดำเนินงานเกี่ยวกับเรื่องร้องเรียน ร้อยละ </w:t>
            </w:r>
            <w:r w:rsidR="00231E32">
              <w:rPr>
                <w:rFonts w:ascii="TH SarabunIT๙" w:hAnsi="TH SarabunIT๙" w:cs="TH SarabunIT๙"/>
                <w:sz w:val="28"/>
              </w:rPr>
              <w:t>100</w:t>
            </w:r>
          </w:p>
          <w:p w:rsidR="00231E32" w:rsidRDefault="00231E32" w:rsidP="00231E3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ั้นตอนในการดำเนินการเกี่ยวกับการรับเรื่องร้องเรียนการทุจริตโดยคณะกรรมการอุทธรณ์และร้องทุกข์ประจำมหาวิทยาลัย มีการร้องเรียนดังกล่าว ที่ดำเนินการเรียบร้อยแล้ว จำนวนกี่................เรื่อง</w:t>
            </w: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Pr="00614C8F" w:rsidRDefault="00F27F42" w:rsidP="006F0B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1683D" w:rsidRPr="00614C8F" w:rsidTr="00AC501F">
        <w:trPr>
          <w:trHeight w:val="1550"/>
        </w:trPr>
        <w:tc>
          <w:tcPr>
            <w:tcW w:w="2268" w:type="dxa"/>
          </w:tcPr>
          <w:p w:rsidR="00C1683D" w:rsidRPr="00614C8F" w:rsidRDefault="00C1683D" w:rsidP="00AC50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C1683D" w:rsidRPr="00614C8F" w:rsidRDefault="00C1683D" w:rsidP="00AC50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C1683D" w:rsidRPr="00614C8F" w:rsidRDefault="00C1683D" w:rsidP="00AC50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C1683D" w:rsidRPr="00614C8F" w:rsidRDefault="00C1683D" w:rsidP="00AC50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C1683D" w:rsidRPr="00614C8F" w:rsidRDefault="00C1683D" w:rsidP="00AC50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C1683D" w:rsidRPr="00614C8F" w:rsidRDefault="00C1683D" w:rsidP="00AC50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C1683D" w:rsidRPr="00614C8F" w:rsidRDefault="00C1683D" w:rsidP="00AC50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C1683D" w:rsidRPr="00614C8F" w:rsidRDefault="00C1683D" w:rsidP="00AC50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C1683D" w:rsidRPr="00614C8F" w:rsidRDefault="00C1683D" w:rsidP="00AC50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C1683D" w:rsidRPr="00614C8F" w:rsidRDefault="00C1683D" w:rsidP="00AC50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C1683D" w:rsidRPr="00614C8F" w:rsidTr="00AC501F">
        <w:trPr>
          <w:trHeight w:val="566"/>
        </w:trPr>
        <w:tc>
          <w:tcPr>
            <w:tcW w:w="16019" w:type="dxa"/>
            <w:gridSpan w:val="8"/>
          </w:tcPr>
          <w:p w:rsidR="00C1683D" w:rsidRPr="00614C8F" w:rsidRDefault="00C1683D" w:rsidP="00AC501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ปฏิรูปกลไกลและกระบวนการการปราบปรามการทุจริต</w:t>
            </w:r>
          </w:p>
        </w:tc>
      </w:tr>
      <w:tr w:rsidR="00C1683D" w:rsidRPr="005604BC" w:rsidTr="00AC501F">
        <w:trPr>
          <w:trHeight w:val="417"/>
        </w:trPr>
        <w:tc>
          <w:tcPr>
            <w:tcW w:w="16019" w:type="dxa"/>
            <w:gridSpan w:val="8"/>
          </w:tcPr>
          <w:p w:rsidR="00C1683D" w:rsidRPr="005604BC" w:rsidRDefault="00C1683D" w:rsidP="00AC501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A547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การสร</w:t>
            </w:r>
            <w:proofErr w:type="spellStart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าง</w:t>
            </w:r>
            <w:proofErr w:type="spellEnd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ความเชื่อมั่นและความไววาง</w:t>
            </w:r>
            <w:proofErr w:type="spellStart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ใจต</w:t>
            </w:r>
            <w:proofErr w:type="spellEnd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</w:t>
            </w:r>
            <w:proofErr w:type="spellStart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อระบบ</w:t>
            </w:r>
            <w:proofErr w:type="spellEnd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</w:t>
            </w:r>
            <w:r w:rsidRPr="00A547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เรื่องร้องเรียน</w:t>
            </w:r>
          </w:p>
        </w:tc>
      </w:tr>
      <w:tr w:rsidR="00C1683D" w:rsidRPr="00614C8F" w:rsidTr="00AC501F">
        <w:trPr>
          <w:trHeight w:val="830"/>
        </w:trPr>
        <w:tc>
          <w:tcPr>
            <w:tcW w:w="2268" w:type="dxa"/>
          </w:tcPr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การดำเนินงานการบริหารความเสี่ยงการทุจริต ของมหาวิทยาลัย ประจำปีงบประมาณ พ.ศ. 2566</w:t>
            </w: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</w:p>
          <w:p w:rsidR="00C1683D" w:rsidRPr="009146E1" w:rsidRDefault="00C1683D" w:rsidP="00AC50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1134" w:type="dxa"/>
          </w:tcPr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</w:t>
            </w: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Pr="00A54743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9" w:type="dxa"/>
          </w:tcPr>
          <w:p w:rsidR="00C1683D" w:rsidRPr="00C124EF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  <w:r w:rsidRPr="00C124EF">
              <w:rPr>
                <w:rFonts w:ascii="TH SarabunIT๙" w:hAnsi="TH SarabunIT๙" w:cs="TH SarabunIT๙" w:hint="cs"/>
                <w:sz w:val="28"/>
                <w:cs/>
              </w:rPr>
              <w:t>กองบริหารงานบุคคล</w:t>
            </w:r>
          </w:p>
          <w:p w:rsidR="00C1683D" w:rsidRPr="00C124EF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Pr="00C124EF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Pr="00C124EF" w:rsidRDefault="00C1683D" w:rsidP="00AC50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C1683D" w:rsidRPr="00185BB5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มีผลการดำเนินงานความเสี่ยงการทุจริตของมหาวิทยาลัย ประจำปีงบประมาณ พ.ศ. 2565</w:t>
            </w:r>
          </w:p>
        </w:tc>
        <w:tc>
          <w:tcPr>
            <w:tcW w:w="1417" w:type="dxa"/>
          </w:tcPr>
          <w:p w:rsidR="00C1683D" w:rsidRDefault="00B03AF1" w:rsidP="00AC50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 2565</w:t>
            </w:r>
          </w:p>
          <w:p w:rsidR="00C1683D" w:rsidRDefault="00C1683D" w:rsidP="00AC50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683D" w:rsidRDefault="00B03AF1" w:rsidP="00AC50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2566</w:t>
            </w:r>
          </w:p>
          <w:p w:rsidR="00C1683D" w:rsidRDefault="00C1683D" w:rsidP="00AC50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683D" w:rsidRPr="002F12F5" w:rsidRDefault="00C1683D" w:rsidP="00AC50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60" w:type="dxa"/>
          </w:tcPr>
          <w:p w:rsidR="00C1683D" w:rsidRPr="00614C8F" w:rsidRDefault="00C1683D" w:rsidP="00AC50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C1683D" w:rsidRDefault="00C1683D" w:rsidP="00C168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สรุปรายงานผลการดำเนินงานความเสี่ยงการทุจริตของมหาวิทยาลัย </w:t>
            </w:r>
            <w:r w:rsidR="00B03AF1">
              <w:rPr>
                <w:rFonts w:ascii="TH SarabunIT๙" w:hAnsi="TH SarabunIT๙" w:cs="TH SarabunIT๙" w:hint="cs"/>
                <w:sz w:val="28"/>
                <w:cs/>
              </w:rPr>
              <w:t>ประจำปีงบประมาณ พ.ศ. 2566</w:t>
            </w:r>
            <w:bookmarkStart w:id="0" w:name="_GoBack"/>
            <w:bookmarkEnd w:id="0"/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Default="00C1683D" w:rsidP="00AC501F">
            <w:pPr>
              <w:rPr>
                <w:rFonts w:ascii="TH SarabunIT๙" w:hAnsi="TH SarabunIT๙" w:cs="TH SarabunIT๙"/>
                <w:sz w:val="28"/>
              </w:rPr>
            </w:pPr>
          </w:p>
          <w:p w:rsidR="00C1683D" w:rsidRPr="00614C8F" w:rsidRDefault="00C1683D" w:rsidP="00AC50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1683D" w:rsidRPr="00614C8F" w:rsidRDefault="00C1683D" w:rsidP="00AC50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6B6B" w:rsidRPr="00C1683D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B052D" w:rsidRPr="001125D9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8B052D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2D" w:rsidRDefault="00EB1A2D" w:rsidP="00614C8F">
      <w:pPr>
        <w:spacing w:after="0" w:line="240" w:lineRule="auto"/>
      </w:pPr>
      <w:r>
        <w:separator/>
      </w:r>
    </w:p>
  </w:endnote>
  <w:endnote w:type="continuationSeparator" w:id="0">
    <w:p w:rsidR="00EB1A2D" w:rsidRDefault="00EB1A2D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2D" w:rsidRDefault="00EB1A2D" w:rsidP="00614C8F">
      <w:pPr>
        <w:spacing w:after="0" w:line="240" w:lineRule="auto"/>
      </w:pPr>
      <w:r>
        <w:separator/>
      </w:r>
    </w:p>
  </w:footnote>
  <w:footnote w:type="continuationSeparator" w:id="0">
    <w:p w:rsidR="00EB1A2D" w:rsidRDefault="00EB1A2D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D3DA3"/>
    <w:rsid w:val="001125D9"/>
    <w:rsid w:val="0016183B"/>
    <w:rsid w:val="001630BE"/>
    <w:rsid w:val="00185BB5"/>
    <w:rsid w:val="001A7853"/>
    <w:rsid w:val="001B48AB"/>
    <w:rsid w:val="001C6CE5"/>
    <w:rsid w:val="001D2FFD"/>
    <w:rsid w:val="001F68F5"/>
    <w:rsid w:val="00231E32"/>
    <w:rsid w:val="00277539"/>
    <w:rsid w:val="00287D74"/>
    <w:rsid w:val="002A1B40"/>
    <w:rsid w:val="002C0982"/>
    <w:rsid w:val="002F12F5"/>
    <w:rsid w:val="00356D78"/>
    <w:rsid w:val="00394620"/>
    <w:rsid w:val="003A596F"/>
    <w:rsid w:val="003F1D55"/>
    <w:rsid w:val="00496503"/>
    <w:rsid w:val="00496B6B"/>
    <w:rsid w:val="004D3EB4"/>
    <w:rsid w:val="004E4199"/>
    <w:rsid w:val="004F260E"/>
    <w:rsid w:val="0051179A"/>
    <w:rsid w:val="005604BC"/>
    <w:rsid w:val="00566C6B"/>
    <w:rsid w:val="005E1EAF"/>
    <w:rsid w:val="00614C8F"/>
    <w:rsid w:val="00633C35"/>
    <w:rsid w:val="00665C06"/>
    <w:rsid w:val="006A1771"/>
    <w:rsid w:val="007824DE"/>
    <w:rsid w:val="007C68B3"/>
    <w:rsid w:val="0087298D"/>
    <w:rsid w:val="008B052D"/>
    <w:rsid w:val="009A08BF"/>
    <w:rsid w:val="009C08C9"/>
    <w:rsid w:val="00A81D4C"/>
    <w:rsid w:val="00AB2766"/>
    <w:rsid w:val="00B0067C"/>
    <w:rsid w:val="00B03AF1"/>
    <w:rsid w:val="00B46B16"/>
    <w:rsid w:val="00B90023"/>
    <w:rsid w:val="00BC4A8C"/>
    <w:rsid w:val="00BD2BF0"/>
    <w:rsid w:val="00C124EF"/>
    <w:rsid w:val="00C1683D"/>
    <w:rsid w:val="00C27930"/>
    <w:rsid w:val="00D1404D"/>
    <w:rsid w:val="00D42D1F"/>
    <w:rsid w:val="00D76E8E"/>
    <w:rsid w:val="00DB10A4"/>
    <w:rsid w:val="00DE5446"/>
    <w:rsid w:val="00E4573D"/>
    <w:rsid w:val="00E54B9A"/>
    <w:rsid w:val="00E87BBF"/>
    <w:rsid w:val="00E93C04"/>
    <w:rsid w:val="00EB1A2D"/>
    <w:rsid w:val="00EB707A"/>
    <w:rsid w:val="00EF4C55"/>
    <w:rsid w:val="00F01B39"/>
    <w:rsid w:val="00F27F42"/>
    <w:rsid w:val="00F5536F"/>
    <w:rsid w:val="00F70386"/>
    <w:rsid w:val="00F743F1"/>
    <w:rsid w:val="00FA764B"/>
    <w:rsid w:val="00F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  <w:style w:type="paragraph" w:styleId="a8">
    <w:name w:val="List Paragraph"/>
    <w:basedOn w:val="a"/>
    <w:uiPriority w:val="34"/>
    <w:qFormat/>
    <w:rsid w:val="006A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  <w:style w:type="paragraph" w:styleId="a8">
    <w:name w:val="List Paragraph"/>
    <w:basedOn w:val="a"/>
    <w:uiPriority w:val="34"/>
    <w:qFormat/>
    <w:rsid w:val="006A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27AC-9292-4873-A903-3E75007F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2023-10-04T03:34:00Z</dcterms:created>
  <dcterms:modified xsi:type="dcterms:W3CDTF">2023-10-04T03:34:00Z</dcterms:modified>
</cp:coreProperties>
</file>