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3A" w:rsidRPr="00264799" w:rsidRDefault="00D9603A" w:rsidP="00D9603A">
      <w:pPr>
        <w:spacing w:after="0" w:line="240" w:lineRule="auto"/>
        <w:ind w:firstLine="1134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64799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3FEC20D" wp14:editId="1F674657">
            <wp:extent cx="776605" cy="716280"/>
            <wp:effectExtent l="0" t="0" r="4445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3A" w:rsidRPr="00264799" w:rsidRDefault="00D9603A" w:rsidP="00D9603A">
      <w:pPr>
        <w:spacing w:after="0" w:line="240" w:lineRule="auto"/>
        <w:ind w:firstLine="1134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รายงานผลการดำเนินงานตามแผนบริหารความเสี่ยง มหาวิทยาลัยเทคโนโลยีราชมงคลศรีวิชัย</w:t>
      </w:r>
    </w:p>
    <w:p w:rsidR="00D9603A" w:rsidRPr="00264799" w:rsidRDefault="00D9603A" w:rsidP="00D9603A">
      <w:pPr>
        <w:spacing w:after="0" w:line="240" w:lineRule="auto"/>
        <w:ind w:firstLine="1134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</w:t>
      </w:r>
      <w:r w:rsidRPr="00264799">
        <w:rPr>
          <w:rFonts w:ascii="TH SarabunIT๙" w:eastAsia="Cordia New" w:hAnsi="TH SarabunIT๙" w:cs="TH SarabunIT๙"/>
          <w:sz w:val="36"/>
          <w:szCs w:val="36"/>
          <w:cs/>
        </w:rPr>
        <w:t>จำ</w:t>
      </w:r>
      <w:r w:rsidR="00B70F07"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ปีงบประมาณ พ.ศ. 256</w:t>
      </w:r>
      <w:r w:rsidR="00C65AF3"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>5</w:t>
      </w:r>
      <w:r w:rsidR="00B70F07"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รอบ </w:t>
      </w:r>
      <w:r w:rsidR="008537EB">
        <w:rPr>
          <w:rFonts w:ascii="TH SarabunIT๙" w:eastAsia="Cordia New" w:hAnsi="TH SarabunIT๙" w:cs="TH SarabunIT๙"/>
          <w:b/>
          <w:bCs/>
          <w:sz w:val="36"/>
          <w:szCs w:val="36"/>
        </w:rPr>
        <w:t>9</w:t>
      </w:r>
      <w:r w:rsidR="00B70F07"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เดือน</w:t>
      </w:r>
      <w:r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(1 </w:t>
      </w:r>
      <w:r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ตุลาคม </w:t>
      </w:r>
      <w:r w:rsidR="00B70F07"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>256</w:t>
      </w:r>
      <w:r w:rsidR="00C65AF3"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>4</w:t>
      </w:r>
      <w:r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-  </w:t>
      </w:r>
      <w:r w:rsidR="008537EB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30 </w:t>
      </w:r>
      <w:r w:rsidR="008537EB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มิถุนายน</w:t>
      </w:r>
      <w:r w:rsidR="00C65AF3"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2565</w:t>
      </w:r>
      <w:r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>)</w:t>
      </w:r>
    </w:p>
    <w:p w:rsidR="00D9603A" w:rsidRPr="00264799" w:rsidRDefault="00D9603A" w:rsidP="00D9603A">
      <w:pPr>
        <w:spacing w:before="240" w:after="0" w:line="240" w:lineRule="auto"/>
        <w:ind w:left="1134" w:hanging="850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264799">
        <w:rPr>
          <w:rFonts w:ascii="TH SarabunIT๙" w:eastAsia="Cordia New" w:hAnsi="TH SarabunIT๙" w:cs="TH SarabunIT๙"/>
          <w:b/>
          <w:bCs/>
          <w:sz w:val="28"/>
          <w:cs/>
        </w:rPr>
        <w:t>เกณฑ์การประเมิน</w:t>
      </w:r>
      <w:r w:rsidRPr="00264799">
        <w:rPr>
          <w:rFonts w:ascii="TH SarabunIT๙" w:eastAsia="Cordia New" w:hAnsi="TH SarabunIT๙" w:cs="TH SarabunIT๙"/>
          <w:b/>
          <w:bCs/>
          <w:sz w:val="28"/>
        </w:rPr>
        <w:t xml:space="preserve">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114"/>
        <w:gridCol w:w="5409"/>
      </w:tblGrid>
      <w:tr w:rsidR="00D9603A" w:rsidRPr="00264799" w:rsidTr="00E56230">
        <w:tc>
          <w:tcPr>
            <w:tcW w:w="883" w:type="pct"/>
            <w:shd w:val="clear" w:color="auto" w:fill="D9D9D9"/>
          </w:tcPr>
          <w:p w:rsidR="00D9603A" w:rsidRPr="00264799" w:rsidRDefault="00D9603A" w:rsidP="00E5623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สถานะความเสี่ยง</w:t>
            </w:r>
          </w:p>
        </w:tc>
        <w:tc>
          <w:tcPr>
            <w:tcW w:w="2385" w:type="pct"/>
            <w:shd w:val="clear" w:color="auto" w:fill="D9D9D9"/>
          </w:tcPr>
          <w:p w:rsidR="00D9603A" w:rsidRPr="00264799" w:rsidRDefault="00D9603A" w:rsidP="00E5623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731" w:type="pct"/>
            <w:shd w:val="clear" w:color="auto" w:fill="D9D9D9"/>
          </w:tcPr>
          <w:p w:rsidR="00D9603A" w:rsidRPr="00264799" w:rsidRDefault="00D9603A" w:rsidP="00E5623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D9603A" w:rsidRPr="00264799" w:rsidTr="00E56230">
        <w:tc>
          <w:tcPr>
            <w:tcW w:w="883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ระดับความเสี่ยงลดลง</w:t>
            </w:r>
          </w:p>
        </w:tc>
        <w:tc>
          <w:tcPr>
            <w:tcW w:w="2385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ดำเนินการตามแนวทาง/มาตรการควบคุมความเสี่ยงครบถ้วนทุกข้อและประเมินระดับความเสี่ยงตามแผนบริหารความเสี่ยง ปีงบประมาณ พ.ศ.2563 ดังนี้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โอกาสและผลกระทบลดลง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โอกาสหรือผลกระทบลดลง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นอกเหนือจากแนวทาง/มาตรการควบคุมที่ปรากฏในแผนบริหารความเสี่ยง</w:t>
            </w:r>
          </w:p>
        </w:tc>
        <w:tc>
          <w:tcPr>
            <w:tcW w:w="1731" w:type="pct"/>
            <w:vMerge w:val="restar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noProof/>
                <w:sz w:val="28"/>
              </w:rPr>
              <w:drawing>
                <wp:inline distT="0" distB="0" distL="0" distR="0" wp14:anchorId="22A6563B" wp14:editId="6246D220">
                  <wp:extent cx="3297555" cy="148844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3A" w:rsidRPr="00264799" w:rsidTr="00E56230">
        <w:tc>
          <w:tcPr>
            <w:tcW w:w="883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ระดับความเสี่ยงเท่าเดิม</w:t>
            </w:r>
          </w:p>
        </w:tc>
        <w:tc>
          <w:tcPr>
            <w:tcW w:w="2385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ดำเนินการตามแนวทาง/มาตรการควบคุมความเสี่ยงไม่ครบถ้วนทุกข้อและประเมินระดับความเสี่ยงตามแผนบริหารความเสี่ยง ปีงบประมาณ พ.ศ.2563 ดังนี้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โอกาสเกิดเท่าเดิม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ผลกระทบเท่าเดิม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ทั้งโอกาสและผลกระทบเท่าเดิม</w:t>
            </w:r>
          </w:p>
        </w:tc>
        <w:tc>
          <w:tcPr>
            <w:tcW w:w="1731" w:type="pct"/>
            <w:vMerge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9603A" w:rsidRPr="00264799" w:rsidTr="00E56230">
        <w:tc>
          <w:tcPr>
            <w:tcW w:w="883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ระดับความเสี่ยงสูงขึ้น</w:t>
            </w:r>
          </w:p>
        </w:tc>
        <w:tc>
          <w:tcPr>
            <w:tcW w:w="2385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ดำเนินการตามแนวทาง/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ปีงบประมาณ พ.ศ.2563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ดังนี้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โอกาสเกิดสูงขึ้น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ผลกระทบสูงขึ้น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ทั้งโอกาสและผลกระทบสูงขึ้น</w:t>
            </w:r>
          </w:p>
        </w:tc>
        <w:tc>
          <w:tcPr>
            <w:tcW w:w="1731" w:type="pct"/>
            <w:vMerge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920A8D" w:rsidRPr="00264799" w:rsidRDefault="00D9603A" w:rsidP="00920A8D">
      <w:pPr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  <w:r w:rsidRPr="00264799">
        <w:rPr>
          <w:rFonts w:ascii="TH SarabunIT๙" w:eastAsia="Cordia New" w:hAnsi="TH SarabunIT๙" w:cs="TH SarabunIT๙"/>
          <w:b/>
          <w:bCs/>
          <w:sz w:val="28"/>
          <w:cs/>
        </w:rPr>
        <w:tab/>
      </w:r>
      <w:r w:rsidRPr="00264799">
        <w:rPr>
          <w:rFonts w:ascii="TH SarabunIT๙" w:eastAsia="Cordia New" w:hAnsi="TH SarabunIT๙" w:cs="TH SarabunIT๙"/>
          <w:sz w:val="28"/>
          <w:cs/>
        </w:rPr>
        <w:t xml:space="preserve">หมายเหตุ </w:t>
      </w:r>
      <w:r w:rsidRPr="00264799">
        <w:rPr>
          <w:rFonts w:ascii="TH SarabunIT๙" w:eastAsia="Cordia New" w:hAnsi="TH SarabunIT๙" w:cs="TH SarabunIT๙"/>
          <w:sz w:val="28"/>
        </w:rPr>
        <w:t xml:space="preserve">:   1.  </w:t>
      </w:r>
      <w:r w:rsidRPr="00264799">
        <w:rPr>
          <w:rFonts w:ascii="TH SarabunIT๙" w:eastAsia="Cordia New" w:hAnsi="TH SarabunIT๙" w:cs="TH SarabunIT๙"/>
          <w:sz w:val="28"/>
          <w:cs/>
        </w:rPr>
        <w:t>เกณฑ์การประเมินใช้สำหรับประเมินแต่ละปัจจัยเสี่ยง</w:t>
      </w:r>
    </w:p>
    <w:p w:rsidR="00D9603A" w:rsidRPr="00264799" w:rsidRDefault="00920A8D" w:rsidP="00920A8D">
      <w:pPr>
        <w:tabs>
          <w:tab w:val="left" w:pos="1701"/>
        </w:tabs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  <w:r w:rsidRPr="00264799">
        <w:rPr>
          <w:rFonts w:ascii="TH SarabunIT๙" w:eastAsia="Cordia New" w:hAnsi="TH SarabunIT๙" w:cs="TH SarabunIT๙"/>
          <w:sz w:val="28"/>
          <w:cs/>
        </w:rPr>
        <w:tab/>
      </w:r>
      <w:r w:rsidRPr="00264799">
        <w:rPr>
          <w:rFonts w:ascii="TH SarabunIT๙" w:eastAsia="Cordia New" w:hAnsi="TH SarabunIT๙" w:cs="TH SarabunIT๙"/>
          <w:sz w:val="28"/>
          <w:cs/>
        </w:rPr>
        <w:tab/>
      </w:r>
      <w:r w:rsidR="00D9603A" w:rsidRPr="00264799">
        <w:rPr>
          <w:rFonts w:ascii="TH SarabunIT๙" w:eastAsia="Cordia New" w:hAnsi="TH SarabunIT๙" w:cs="TH SarabunIT๙"/>
          <w:sz w:val="28"/>
          <w:cs/>
        </w:rPr>
        <w:t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อาจเกิดจากโอกาสเท่าเดิม  ผลกระทบลดลง เป็นต้น</w:t>
      </w:r>
    </w:p>
    <w:p w:rsidR="00920A8D" w:rsidRPr="00264799" w:rsidRDefault="00920A8D" w:rsidP="00920A8D">
      <w:pPr>
        <w:tabs>
          <w:tab w:val="left" w:pos="1701"/>
        </w:tabs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</w:p>
    <w:p w:rsidR="006F716E" w:rsidRPr="00264799" w:rsidRDefault="006F716E" w:rsidP="006F716E">
      <w:pPr>
        <w:pStyle w:val="af4"/>
        <w:spacing w:before="3" w:after="1"/>
        <w:rPr>
          <w:rFonts w:ascii="TH SarabunIT๙" w:hAnsi="TH SarabunIT๙" w:cs="TH SarabunIT๙"/>
          <w:b/>
          <w:sz w:val="24"/>
        </w:rPr>
      </w:pPr>
      <w:r w:rsidRPr="002647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ความเสี่ยง</w:t>
      </w:r>
      <w:r w:rsidRPr="00264799">
        <w:rPr>
          <w:rFonts w:ascii="TH SarabunIT๙" w:hAnsi="TH SarabunIT๙" w:cs="TH SarabunIT๙"/>
          <w:b/>
          <w:bCs/>
          <w:sz w:val="32"/>
          <w:szCs w:val="32"/>
        </w:rPr>
        <w:t xml:space="preserve"> : 3</w:t>
      </w:r>
      <w:r w:rsidRPr="00264799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2647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การตรวจรับพัสดุไม่เป็นไปตามสัญญาหรือข้อก</w:t>
      </w:r>
      <w:r w:rsidR="006C6966" w:rsidRPr="002647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ำ</w:t>
      </w:r>
      <w:r w:rsidRPr="002647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หนด</w:t>
      </w:r>
    </w:p>
    <w:p w:rsidR="00EE6B2C" w:rsidRPr="00264799" w:rsidRDefault="00EE6B2C" w:rsidP="006F716E">
      <w:pPr>
        <w:pStyle w:val="af4"/>
        <w:spacing w:before="3" w:after="1"/>
        <w:rPr>
          <w:rFonts w:ascii="TH SarabunIT๙" w:hAnsi="TH SarabunIT๙" w:cs="TH SarabunIT๙"/>
          <w:b/>
          <w:sz w:val="24"/>
        </w:rPr>
      </w:pPr>
    </w:p>
    <w:tbl>
      <w:tblPr>
        <w:tblStyle w:val="TableNormal"/>
        <w:tblW w:w="1548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567"/>
        <w:gridCol w:w="709"/>
        <w:gridCol w:w="709"/>
        <w:gridCol w:w="4252"/>
        <w:gridCol w:w="2835"/>
        <w:gridCol w:w="567"/>
        <w:gridCol w:w="567"/>
        <w:gridCol w:w="567"/>
        <w:gridCol w:w="1843"/>
      </w:tblGrid>
      <w:tr w:rsidR="006F716E" w:rsidRPr="00264799" w:rsidTr="00C74159">
        <w:trPr>
          <w:trHeight w:val="733"/>
        </w:trPr>
        <w:tc>
          <w:tcPr>
            <w:tcW w:w="2869" w:type="dxa"/>
            <w:vMerge w:val="restart"/>
            <w:shd w:val="clear" w:color="auto" w:fill="FFC000"/>
            <w:vAlign w:val="center"/>
          </w:tcPr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ปัจจัยเสี่ยง</w:t>
            </w:r>
          </w:p>
          <w:p w:rsidR="006F716E" w:rsidRPr="00264799" w:rsidRDefault="006F716E" w:rsidP="006F716E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shd w:val="clear" w:color="auto" w:fill="FFC000"/>
            <w:vAlign w:val="center"/>
          </w:tcPr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ประเมินความเสี่ยง</w:t>
            </w:r>
          </w:p>
        </w:tc>
        <w:tc>
          <w:tcPr>
            <w:tcW w:w="4252" w:type="dxa"/>
            <w:vMerge w:val="restart"/>
            <w:shd w:val="clear" w:color="auto" w:fill="FFC000"/>
            <w:vAlign w:val="center"/>
          </w:tcPr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แนวทาง/มาตรการควบคุมความเสี่ยง</w:t>
            </w:r>
          </w:p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  <w:shd w:val="clear" w:color="auto" w:fill="FFC000"/>
            <w:vAlign w:val="center"/>
          </w:tcPr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ผลตัวชี้วัดประเมินความเสี่ยง</w:t>
            </w:r>
          </w:p>
        </w:tc>
        <w:tc>
          <w:tcPr>
            <w:tcW w:w="1701" w:type="dxa"/>
            <w:gridSpan w:val="3"/>
            <w:shd w:val="clear" w:color="auto" w:fill="FFC000"/>
          </w:tcPr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ผลการประเมินความเสี่ยง</w:t>
            </w:r>
          </w:p>
        </w:tc>
        <w:tc>
          <w:tcPr>
            <w:tcW w:w="1843" w:type="dxa"/>
            <w:vMerge w:val="restart"/>
            <w:shd w:val="clear" w:color="auto" w:fill="FFC000"/>
            <w:vAlign w:val="center"/>
          </w:tcPr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ผู้รับผิดชอบ/</w:t>
            </w:r>
          </w:p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กำหนดเสร็จ</w:t>
            </w:r>
          </w:p>
          <w:p w:rsidR="006F716E" w:rsidRPr="00264799" w:rsidRDefault="006F716E" w:rsidP="006F71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ระดับความเสี่ยง</w:t>
            </w:r>
          </w:p>
        </w:tc>
      </w:tr>
      <w:tr w:rsidR="005B63EE" w:rsidRPr="00264799" w:rsidTr="00C74159">
        <w:trPr>
          <w:trHeight w:val="1249"/>
        </w:trPr>
        <w:tc>
          <w:tcPr>
            <w:tcW w:w="2869" w:type="dxa"/>
            <w:vMerge/>
            <w:tcBorders>
              <w:top w:val="nil"/>
            </w:tcBorders>
            <w:shd w:val="clear" w:color="auto" w:fill="FFC000"/>
            <w:vAlign w:val="bottom"/>
          </w:tcPr>
          <w:p w:rsidR="005B63EE" w:rsidRPr="00264799" w:rsidRDefault="005B63EE" w:rsidP="006F716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5B63EE" w:rsidRPr="00264799" w:rsidRDefault="005B63EE" w:rsidP="00EE6B2C">
            <w:pPr>
              <w:pStyle w:val="TableParagraph"/>
              <w:spacing w:before="37"/>
              <w:ind w:left="376"/>
              <w:jc w:val="center"/>
              <w:rPr>
                <w:rFonts w:ascii="TH SarabunIT๙" w:eastAsia="Tahoma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  <w:lang w:bidi="th-TH"/>
              </w:rPr>
              <w:t>โอกาส</w:t>
            </w:r>
          </w:p>
        </w:tc>
        <w:tc>
          <w:tcPr>
            <w:tcW w:w="709" w:type="dxa"/>
            <w:shd w:val="clear" w:color="auto" w:fill="FFC000"/>
            <w:textDirection w:val="btLr"/>
          </w:tcPr>
          <w:p w:rsidR="005B63EE" w:rsidRPr="00264799" w:rsidRDefault="005B63EE" w:rsidP="00271418">
            <w:pPr>
              <w:pStyle w:val="TableParagraph"/>
              <w:spacing w:before="37"/>
              <w:ind w:left="237"/>
              <w:jc w:val="center"/>
              <w:rPr>
                <w:rFonts w:ascii="TH SarabunIT๙" w:eastAsia="Tahoma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  <w:lang w:bidi="th-TH"/>
              </w:rPr>
              <w:t>ผลกระทบ</w:t>
            </w:r>
          </w:p>
        </w:tc>
        <w:tc>
          <w:tcPr>
            <w:tcW w:w="709" w:type="dxa"/>
            <w:shd w:val="clear" w:color="auto" w:fill="FFC000"/>
            <w:textDirection w:val="btLr"/>
            <w:vAlign w:val="bottom"/>
          </w:tcPr>
          <w:p w:rsidR="005B63EE" w:rsidRPr="00264799" w:rsidRDefault="005B63EE" w:rsidP="00EE6B2C">
            <w:pPr>
              <w:pStyle w:val="TableParagraph"/>
              <w:spacing w:before="163"/>
              <w:ind w:left="14"/>
              <w:jc w:val="center"/>
              <w:rPr>
                <w:rFonts w:ascii="TH SarabunIT๙" w:eastAsia="Tahoma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  <w:lang w:bidi="th-TH"/>
              </w:rPr>
              <w:t>ระดับ</w:t>
            </w:r>
            <w:r w:rsidR="00271418"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  <w:lang w:bidi="th-TH"/>
              </w:rPr>
              <w:br/>
            </w: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ความเสี่ยง</w:t>
            </w: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FFC000"/>
            <w:vAlign w:val="center"/>
          </w:tcPr>
          <w:p w:rsidR="005B63EE" w:rsidRPr="00264799" w:rsidRDefault="005B63EE" w:rsidP="006F716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C000"/>
            <w:vAlign w:val="center"/>
          </w:tcPr>
          <w:p w:rsidR="005B63EE" w:rsidRPr="00264799" w:rsidRDefault="005B63EE" w:rsidP="006F716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5B63EE" w:rsidRPr="00264799" w:rsidRDefault="005B63EE" w:rsidP="00271418">
            <w:pPr>
              <w:pStyle w:val="TableParagraph"/>
              <w:spacing w:before="71"/>
              <w:ind w:left="237"/>
              <w:jc w:val="center"/>
              <w:rPr>
                <w:rFonts w:ascii="TH SarabunIT๙" w:eastAsia="Tahoma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  <w:lang w:bidi="th-TH"/>
              </w:rPr>
              <w:t>โอกาส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5B63EE" w:rsidRPr="00264799" w:rsidRDefault="005B63EE" w:rsidP="00271418">
            <w:pPr>
              <w:pStyle w:val="TableParagraph"/>
              <w:spacing w:before="39" w:line="310" w:lineRule="exact"/>
              <w:ind w:left="101" w:right="101"/>
              <w:jc w:val="center"/>
              <w:rPr>
                <w:rFonts w:ascii="TH SarabunIT๙" w:eastAsia="Tahoma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  <w:lang w:bidi="th-TH"/>
              </w:rPr>
              <w:t>ผลกระทบ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5B63EE" w:rsidRPr="00264799" w:rsidRDefault="005B63EE" w:rsidP="00271418">
            <w:pPr>
              <w:pStyle w:val="TableParagraph"/>
              <w:spacing w:before="39" w:line="310" w:lineRule="exact"/>
              <w:ind w:left="101" w:right="101"/>
              <w:jc w:val="center"/>
              <w:rPr>
                <w:rFonts w:ascii="TH SarabunIT๙" w:eastAsia="Tahoma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  <w:lang w:bidi="th-TH"/>
              </w:rPr>
              <w:t>ระดับความเสี่ยง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C000"/>
            <w:textDirection w:val="btLr"/>
            <w:vAlign w:val="center"/>
          </w:tcPr>
          <w:p w:rsidR="005B63EE" w:rsidRPr="00264799" w:rsidRDefault="005B63EE" w:rsidP="006F716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65C24" w:rsidRPr="00264799" w:rsidTr="00EE6B2C">
        <w:trPr>
          <w:trHeight w:val="2609"/>
        </w:trPr>
        <w:tc>
          <w:tcPr>
            <w:tcW w:w="28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765C24" w:rsidRPr="00264799" w:rsidTr="005B63EE">
              <w:trPr>
                <w:trHeight w:val="2287"/>
              </w:trPr>
              <w:tc>
                <w:tcPr>
                  <w:tcW w:w="2869" w:type="dxa"/>
                </w:tcPr>
                <w:p w:rsidR="00765C24" w:rsidRPr="00264799" w:rsidRDefault="00765C24" w:rsidP="005B63EE">
                  <w:pPr>
                    <w:pStyle w:val="a9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ind w:left="210" w:hanging="210"/>
                    <w:jc w:val="thaiDistribute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264799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คณะกรรมการตรวจรับพัสดุขาดความเชี่ยวชาญ</w:t>
                  </w:r>
                </w:p>
                <w:p w:rsidR="00765C24" w:rsidRPr="00264799" w:rsidRDefault="00765C24" w:rsidP="005B63EE">
                  <w:pPr>
                    <w:pStyle w:val="a9"/>
                    <w:autoSpaceDE w:val="0"/>
                    <w:autoSpaceDN w:val="0"/>
                    <w:adjustRightInd w:val="0"/>
                    <w:ind w:hanging="720"/>
                    <w:jc w:val="thaiDistribute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</w:p>
                <w:p w:rsidR="00765C24" w:rsidRPr="00264799" w:rsidRDefault="00765C24" w:rsidP="005B6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264799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2. พัสดุที่มีความซับซ้อน มีเอกสารประกอบในการตรวจรับจำนวนมาก</w:t>
                  </w:r>
                </w:p>
              </w:tc>
            </w:tr>
          </w:tbl>
          <w:p w:rsidR="00765C24" w:rsidRPr="00264799" w:rsidRDefault="00765C24" w:rsidP="006F716E">
            <w:pPr>
              <w:pStyle w:val="TableParagraph"/>
              <w:spacing w:line="278" w:lineRule="auto"/>
              <w:ind w:right="50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65C24" w:rsidRPr="00264799" w:rsidRDefault="00765C24" w:rsidP="005B63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</w:tcPr>
          <w:p w:rsidR="00765C24" w:rsidRPr="00264799" w:rsidRDefault="00765C24" w:rsidP="005B63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</w:tcPr>
          <w:p w:rsidR="00765C24" w:rsidRPr="00264799" w:rsidRDefault="00765C24" w:rsidP="005B63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765C24" w:rsidRPr="00264799" w:rsidRDefault="00765C24" w:rsidP="00920A8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(สูง)</w:t>
            </w:r>
          </w:p>
        </w:tc>
        <w:tc>
          <w:tcPr>
            <w:tcW w:w="4252" w:type="dxa"/>
          </w:tcPr>
          <w:p w:rsidR="00765C24" w:rsidRPr="00264799" w:rsidRDefault="00765C24" w:rsidP="00271418">
            <w:pPr>
              <w:pStyle w:val="Default"/>
              <w:ind w:firstLine="70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1.ทำหนังสือซักซ้อมความเข้าใจการบริหารสัญญาและการตรวจรับพัสดุ</w:t>
            </w:r>
          </w:p>
          <w:p w:rsidR="00765C24" w:rsidRPr="00264799" w:rsidRDefault="00765C24" w:rsidP="00271418">
            <w:pPr>
              <w:autoSpaceDE w:val="0"/>
              <w:autoSpaceDN w:val="0"/>
              <w:adjustRightInd w:val="0"/>
              <w:ind w:firstLine="7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4"/>
            </w:tblGrid>
            <w:tr w:rsidR="00765C24" w:rsidRPr="00264799" w:rsidTr="005B63EE">
              <w:trPr>
                <w:trHeight w:val="308"/>
              </w:trPr>
              <w:tc>
                <w:tcPr>
                  <w:tcW w:w="4464" w:type="dxa"/>
                </w:tcPr>
                <w:p w:rsidR="00765C24" w:rsidRPr="00264799" w:rsidRDefault="00765C24" w:rsidP="002714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38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264799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1. </w:t>
                  </w:r>
                  <w:r w:rsidRPr="00264799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อบรมแนวทางปฏิบัติการตรวจรับให้เป็นไปตามระเบียบ</w:t>
                  </w:r>
                  <w:r w:rsidRPr="00264799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765C24" w:rsidRPr="00264799" w:rsidRDefault="00765C24" w:rsidP="00AB665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765C24" w:rsidRPr="00264799" w:rsidRDefault="00765C24" w:rsidP="00EE6B2C">
            <w:pPr>
              <w:pStyle w:val="TableParagraph"/>
              <w:ind w:left="110" w:right="30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แผน</w:t>
            </w:r>
            <w:r w:rsidRPr="00264799"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 xml:space="preserve"> : </w:t>
            </w:r>
            <w:r w:rsidRPr="00264799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คณะกรรมการตรวจรับพัสดุปฏิบัติหน้าที่เป็นไปตามข้อกำหนดตามสัญญาทุกรายการ</w:t>
            </w:r>
          </w:p>
        </w:tc>
        <w:tc>
          <w:tcPr>
            <w:tcW w:w="567" w:type="dxa"/>
          </w:tcPr>
          <w:p w:rsidR="00765C24" w:rsidRPr="00264799" w:rsidRDefault="00765C24" w:rsidP="00E6472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65C24" w:rsidRPr="00264799" w:rsidRDefault="00765C24" w:rsidP="00E6472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65C24" w:rsidRPr="00264799" w:rsidRDefault="00765C24" w:rsidP="00E6472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:rsidR="00765C24" w:rsidRPr="00264799" w:rsidRDefault="00765C24" w:rsidP="00E6472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(สูง)</w:t>
            </w:r>
          </w:p>
        </w:tc>
        <w:tc>
          <w:tcPr>
            <w:tcW w:w="1843" w:type="dxa"/>
          </w:tcPr>
          <w:p w:rsidR="00765C24" w:rsidRPr="00264799" w:rsidRDefault="00765C24" w:rsidP="005B63EE">
            <w:pPr>
              <w:pStyle w:val="TableParagraph"/>
              <w:spacing w:before="50" w:line="278" w:lineRule="auto"/>
              <w:ind w:left="168" w:right="26" w:hanging="12"/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(กองคลัง)</w:t>
            </w:r>
          </w:p>
          <w:p w:rsidR="00765C24" w:rsidRPr="00264799" w:rsidRDefault="00765C24" w:rsidP="005B63EE">
            <w:pPr>
              <w:pStyle w:val="TableParagraph"/>
              <w:spacing w:before="50" w:line="278" w:lineRule="auto"/>
              <w:ind w:left="168" w:right="26" w:hanging="12"/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สำนักงานอธิการบดี/</w:t>
            </w:r>
          </w:p>
          <w:p w:rsidR="00765C24" w:rsidRPr="00264799" w:rsidRDefault="00765C24" w:rsidP="005B63EE">
            <w:pPr>
              <w:pStyle w:val="TableParagraph"/>
              <w:spacing w:before="50" w:line="278" w:lineRule="auto"/>
              <w:ind w:left="168" w:right="26" w:hanging="12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30 กันยายน 2565</w:t>
            </w:r>
          </w:p>
        </w:tc>
      </w:tr>
    </w:tbl>
    <w:p w:rsidR="00271418" w:rsidRPr="00264799" w:rsidRDefault="00271418" w:rsidP="00BE670F">
      <w:pPr>
        <w:pStyle w:val="Default"/>
        <w:ind w:left="709" w:right="792"/>
        <w:rPr>
          <w:rFonts w:ascii="TH SarabunIT๙" w:hAnsi="TH SarabunIT๙" w:cs="TH SarabunIT๙"/>
          <w:b/>
          <w:bCs/>
          <w:sz w:val="30"/>
          <w:szCs w:val="30"/>
        </w:rPr>
      </w:pPr>
    </w:p>
    <w:p w:rsidR="005B63EE" w:rsidRPr="00264799" w:rsidRDefault="005B63EE" w:rsidP="00BE670F">
      <w:pPr>
        <w:pStyle w:val="Default"/>
        <w:ind w:left="709" w:right="792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แนวทางประเมินผล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5B63EE" w:rsidRPr="00264799" w:rsidRDefault="005B63EE" w:rsidP="00271418">
      <w:pPr>
        <w:pStyle w:val="Default"/>
        <w:ind w:left="709" w:right="792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1) 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ดำเนินการตามมาตรการควบคุมความเสี่ยง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5B63EE" w:rsidRPr="00264799" w:rsidRDefault="005B63EE" w:rsidP="00BE670F">
      <w:pPr>
        <w:pStyle w:val="Default"/>
        <w:ind w:left="709" w:right="792" w:firstLine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>ชี้แจง</w:t>
      </w:r>
      <w:r w:rsidRPr="00264799">
        <w:rPr>
          <w:rFonts w:ascii="TH SarabunIT๙" w:hAnsi="TH SarabunIT๙" w:cs="TH SarabunIT๙"/>
          <w:sz w:val="30"/>
          <w:szCs w:val="30"/>
        </w:rPr>
        <w:t xml:space="preserve"> : </w:t>
      </w:r>
      <w:r w:rsidRPr="00264799">
        <w:rPr>
          <w:rFonts w:ascii="TH SarabunIT๙" w:hAnsi="TH SarabunIT๙" w:cs="TH SarabunIT๙"/>
          <w:sz w:val="30"/>
          <w:szCs w:val="30"/>
          <w:cs/>
        </w:rPr>
        <w:t>กรุณาทำเครื่องหมาย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="00B40826">
        <w:rPr>
          <w:rFonts w:ascii="TH SarabunIT๙" w:hAnsi="TH SarabunIT๙" w:cs="TH SarabunIT๙"/>
          <w:sz w:val="30"/>
          <w:szCs w:val="30"/>
        </w:rPr>
        <w:sym w:font="Wingdings 2" w:char="F050"/>
      </w:r>
      <w:r w:rsidRPr="00264799">
        <w:rPr>
          <w:rFonts w:ascii="TH SarabunIT๙" w:hAnsi="TH SarabunIT๙" w:cs="TH SarabunIT๙"/>
          <w:sz w:val="30"/>
          <w:szCs w:val="30"/>
          <w:cs/>
        </w:rPr>
        <w:t>หน้าข้อที่หน่วยงานดำเนินการ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264799" w:rsidRDefault="00B40826" w:rsidP="00BE670F">
      <w:pPr>
        <w:pStyle w:val="Default"/>
        <w:ind w:left="709" w:right="792" w:firstLine="709"/>
        <w:rPr>
          <w:rFonts w:ascii="TH SarabunIT๙" w:hAnsi="TH SarabunIT๙" w:cs="TH SarabunIT๙"/>
          <w:sz w:val="30"/>
          <w:szCs w:val="30"/>
        </w:rPr>
      </w:pPr>
      <w:r w:rsidRPr="00B40826">
        <w:rPr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63EE" w:rsidRPr="00264799">
        <w:rPr>
          <w:rFonts w:ascii="TH SarabunIT๙" w:hAnsi="TH SarabunIT๙" w:cs="TH SarabunIT๙"/>
          <w:sz w:val="30"/>
          <w:szCs w:val="30"/>
          <w:cs/>
        </w:rPr>
        <w:t>ดำเนินการครบถ้วนทุกข้อ</w:t>
      </w:r>
      <w:r w:rsidR="005B63EE"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264799" w:rsidRDefault="00B40826" w:rsidP="00BE670F">
      <w:pPr>
        <w:pStyle w:val="Default"/>
        <w:ind w:left="709" w:right="792" w:firstLine="709"/>
        <w:rPr>
          <w:rFonts w:ascii="TH SarabunIT๙" w:hAnsi="TH SarabunIT๙" w:cs="TH SarabunIT๙"/>
          <w:sz w:val="30"/>
          <w:szCs w:val="30"/>
        </w:rPr>
      </w:pPr>
      <w:r>
        <w:rPr>
          <w:b/>
          <w:bCs/>
          <w:sz w:val="30"/>
          <w:szCs w:val="30"/>
        </w:rPr>
        <w:sym w:font="Wingdings 2" w:char="F052"/>
      </w:r>
      <w:r>
        <w:rPr>
          <w:b/>
          <w:bCs/>
          <w:sz w:val="30"/>
          <w:szCs w:val="30"/>
        </w:rPr>
        <w:t xml:space="preserve"> </w:t>
      </w:r>
      <w:r w:rsidR="005B63EE" w:rsidRPr="00264799">
        <w:rPr>
          <w:rFonts w:ascii="TH SarabunIT๙" w:hAnsi="TH SarabunIT๙" w:cs="TH SarabunIT๙"/>
          <w:sz w:val="30"/>
          <w:szCs w:val="30"/>
          <w:cs/>
        </w:rPr>
        <w:t>ดำเนินการบางข้อ</w:t>
      </w:r>
      <w:r w:rsidR="005B63EE"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264799" w:rsidRDefault="00B40826" w:rsidP="00BE670F">
      <w:pPr>
        <w:pStyle w:val="Default"/>
        <w:ind w:left="709" w:right="792" w:firstLine="709"/>
        <w:rPr>
          <w:rFonts w:ascii="TH SarabunIT๙" w:hAnsi="TH SarabunIT๙" w:cs="TH SarabunIT๙"/>
          <w:sz w:val="30"/>
          <w:szCs w:val="30"/>
        </w:rPr>
      </w:pPr>
      <w:r w:rsidRPr="00B40826">
        <w:rPr>
          <w:b/>
          <w:bCs/>
          <w:sz w:val="30"/>
          <w:szCs w:val="30"/>
        </w:rPr>
        <w:sym w:font="Wingdings 2" w:char="F0A3"/>
      </w:r>
      <w:r>
        <w:rPr>
          <w:b/>
          <w:bCs/>
          <w:sz w:val="30"/>
          <w:szCs w:val="30"/>
        </w:rPr>
        <w:t xml:space="preserve"> </w:t>
      </w:r>
      <w:r w:rsidR="005B63EE" w:rsidRPr="00264799">
        <w:rPr>
          <w:rFonts w:ascii="TH SarabunIT๙" w:hAnsi="TH SarabunIT๙" w:cs="TH SarabunIT๙"/>
          <w:sz w:val="30"/>
          <w:szCs w:val="30"/>
          <w:cs/>
        </w:rPr>
        <w:t>ไม่ดำเนินการ</w:t>
      </w:r>
      <w:r w:rsidR="005B63EE"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264799" w:rsidRDefault="005B63EE" w:rsidP="00BE670F">
      <w:pPr>
        <w:pStyle w:val="Default"/>
        <w:ind w:left="709" w:right="792" w:firstLine="709"/>
        <w:rPr>
          <w:rFonts w:ascii="TH SarabunIT๙" w:hAnsi="TH SarabunIT๙" w:cs="TH SarabunIT๙"/>
          <w:sz w:val="30"/>
          <w:szCs w:val="30"/>
        </w:rPr>
      </w:pPr>
    </w:p>
    <w:p w:rsidR="00B40826" w:rsidRDefault="005B63EE" w:rsidP="00B40826">
      <w:pPr>
        <w:pStyle w:val="Default"/>
        <w:ind w:left="709" w:right="792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2) 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รายงานผลการด</w:t>
      </w:r>
      <w:r w:rsidR="00B40826">
        <w:rPr>
          <w:rFonts w:ascii="TH SarabunIT๙" w:hAnsi="TH SarabunIT๙" w:cs="TH SarabunIT๙" w:hint="cs"/>
          <w:b/>
          <w:bCs/>
          <w:sz w:val="30"/>
          <w:szCs w:val="30"/>
          <w:cs/>
        </w:rPr>
        <w:t>ำ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เนินงานตามแนวทาง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มาตรการควบคุมความเสี่ยง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B40826" w:rsidRDefault="00B40826" w:rsidP="00B40826">
      <w:pPr>
        <w:pStyle w:val="Default"/>
        <w:ind w:left="709" w:right="792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ชี้แจง </w:t>
      </w:r>
      <w:r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กรุณารายงานผลการดำเนินงานให้สอดคล้องกับการประเมินในข้อที่ 1</w:t>
      </w:r>
    </w:p>
    <w:p w:rsidR="00B40826" w:rsidRDefault="00B40826" w:rsidP="00B40826">
      <w:pPr>
        <w:pStyle w:val="Default"/>
        <w:ind w:left="709" w:right="792"/>
        <w:rPr>
          <w:rFonts w:ascii="TH SarabunIT๙" w:hAnsi="TH SarabunIT๙" w:cs="TH SarabunIT๙"/>
          <w:b/>
          <w:bCs/>
          <w:sz w:val="30"/>
          <w:szCs w:val="30"/>
        </w:rPr>
      </w:pPr>
    </w:p>
    <w:p w:rsidR="00B40826" w:rsidRDefault="00B40826" w:rsidP="00B40826">
      <w:pPr>
        <w:pStyle w:val="Default"/>
        <w:ind w:left="709" w:right="792"/>
        <w:rPr>
          <w:rFonts w:ascii="TH SarabunIT๙" w:hAnsi="TH SarabunIT๙" w:cs="TH SarabunIT๙"/>
          <w:b/>
          <w:bCs/>
          <w:sz w:val="30"/>
          <w:szCs w:val="30"/>
        </w:rPr>
      </w:pPr>
    </w:p>
    <w:p w:rsidR="00B40826" w:rsidRDefault="00B40826" w:rsidP="00B40826">
      <w:pPr>
        <w:pStyle w:val="Default"/>
        <w:ind w:left="709" w:right="792"/>
        <w:rPr>
          <w:rFonts w:ascii="TH SarabunIT๙" w:hAnsi="TH SarabunIT๙" w:cs="TH SarabunIT๙"/>
          <w:b/>
          <w:bCs/>
          <w:sz w:val="30"/>
          <w:szCs w:val="30"/>
        </w:rPr>
      </w:pPr>
    </w:p>
    <w:p w:rsidR="005B63EE" w:rsidRPr="00264799" w:rsidRDefault="005B63EE" w:rsidP="00B40826">
      <w:pPr>
        <w:pStyle w:val="Default"/>
        <w:ind w:left="709" w:right="792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ปัจจัยเสี่ยงที่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1. 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คณะกรรมการตรวจรับพัสดุขาดความเชี่ยวชาญ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B40826" w:rsidRDefault="005B63EE" w:rsidP="00B40826">
      <w:pPr>
        <w:pStyle w:val="Default"/>
        <w:ind w:left="709" w:right="792" w:firstLine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ab/>
        <w:t>มาตรการที่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1 </w:t>
      </w:r>
      <w:r w:rsidRPr="00264799">
        <w:rPr>
          <w:rFonts w:ascii="TH SarabunIT๙" w:hAnsi="TH SarabunIT๙" w:cs="TH SarabunIT๙"/>
          <w:sz w:val="30"/>
          <w:szCs w:val="30"/>
        </w:rPr>
        <w:t xml:space="preserve">: </w:t>
      </w:r>
      <w:r w:rsidRPr="00264799">
        <w:rPr>
          <w:rFonts w:ascii="TH SarabunIT๙" w:hAnsi="TH SarabunIT๙" w:cs="TH SarabunIT๙"/>
          <w:sz w:val="30"/>
          <w:szCs w:val="30"/>
          <w:cs/>
        </w:rPr>
        <w:t>ชี้แจงและทำความเข้าใจแนวทางในการปฏิบัติเกี่ยวกับการบริหาสัญญาและตรวจรับพัสดุ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264799" w:rsidRDefault="005B63EE" w:rsidP="00B40826">
      <w:pPr>
        <w:pStyle w:val="Default"/>
        <w:spacing w:before="240"/>
        <w:ind w:left="709" w:right="792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ab/>
        <w:t>ปัจจัยเสี่ยงที่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2. 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พัสดุที่มีความซับซ้อนมีเอกสารประกอบในการตรวจรับจำนวนมาก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B40826" w:rsidRDefault="005B63EE" w:rsidP="00BE670F">
      <w:pPr>
        <w:pStyle w:val="Default"/>
        <w:ind w:left="709" w:firstLine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ab/>
        <w:t>มาตรการที่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1 </w:t>
      </w:r>
      <w:r w:rsidRPr="00264799">
        <w:rPr>
          <w:rFonts w:ascii="TH SarabunIT๙" w:hAnsi="TH SarabunIT๙" w:cs="TH SarabunIT๙"/>
          <w:sz w:val="30"/>
          <w:szCs w:val="30"/>
        </w:rPr>
        <w:t xml:space="preserve">: </w:t>
      </w:r>
      <w:r w:rsidRPr="00264799">
        <w:rPr>
          <w:rFonts w:ascii="TH SarabunIT๙" w:hAnsi="TH SarabunIT๙" w:cs="TH SarabunIT๙"/>
          <w:sz w:val="30"/>
          <w:szCs w:val="30"/>
          <w:cs/>
        </w:rPr>
        <w:t>อบรมแนวทางปฏิบัติการตรวจรับให้เป็นไปตามระเบียบ</w:t>
      </w:r>
      <w:r w:rsidR="00BE670F"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264799" w:rsidRDefault="005B63EE" w:rsidP="00BE670F">
      <w:pPr>
        <w:pStyle w:val="Default"/>
        <w:ind w:left="709" w:firstLine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>กองคลังจะดำเนินการจัดอบรมแนวทางปฏิบัติการตรวจรับให้เป็นไปตามระเบียบ</w:t>
      </w:r>
      <w:r w:rsidRPr="00264799">
        <w:rPr>
          <w:rFonts w:ascii="TH SarabunIT๙" w:hAnsi="TH SarabunIT๙" w:cs="TH SarabunIT๙"/>
          <w:sz w:val="30"/>
          <w:szCs w:val="30"/>
        </w:rPr>
        <w:t xml:space="preserve"> “ </w:t>
      </w:r>
      <w:r w:rsidRPr="00264799">
        <w:rPr>
          <w:rFonts w:ascii="TH SarabunIT๙" w:hAnsi="TH SarabunIT๙" w:cs="TH SarabunIT๙"/>
          <w:sz w:val="30"/>
          <w:szCs w:val="30"/>
          <w:cs/>
        </w:rPr>
        <w:t>โครงการเพิ่มประสิทธิภาพในการปฏิบัติงานด้านพัสดุ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ต่อการปฏิบัติงานตามพระราชบัญญัติการจัดซื้อจัดจ้างและการบริหารพัสดุภาครัฐ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พ</w:t>
      </w:r>
      <w:r w:rsidRPr="00264799">
        <w:rPr>
          <w:rFonts w:ascii="TH SarabunIT๙" w:hAnsi="TH SarabunIT๙" w:cs="TH SarabunIT๙"/>
          <w:sz w:val="30"/>
          <w:szCs w:val="30"/>
        </w:rPr>
        <w:t>.</w:t>
      </w:r>
      <w:r w:rsidRPr="00264799">
        <w:rPr>
          <w:rFonts w:ascii="TH SarabunIT๙" w:hAnsi="TH SarabunIT๙" w:cs="TH SarabunIT๙"/>
          <w:sz w:val="30"/>
          <w:szCs w:val="30"/>
          <w:cs/>
        </w:rPr>
        <w:t>ศ</w:t>
      </w:r>
      <w:r w:rsidRPr="00264799">
        <w:rPr>
          <w:rFonts w:ascii="TH SarabunIT๙" w:hAnsi="TH SarabunIT๙" w:cs="TH SarabunIT๙"/>
          <w:sz w:val="30"/>
          <w:szCs w:val="30"/>
        </w:rPr>
        <w:t xml:space="preserve">.2560 </w:t>
      </w:r>
      <w:r w:rsidRPr="00264799">
        <w:rPr>
          <w:rFonts w:ascii="TH SarabunIT๙" w:hAnsi="TH SarabunIT๙" w:cs="TH SarabunIT๙"/>
          <w:sz w:val="30"/>
          <w:szCs w:val="30"/>
          <w:cs/>
        </w:rPr>
        <w:t>ในวันที่</w:t>
      </w:r>
      <w:r w:rsidRPr="00264799">
        <w:rPr>
          <w:rFonts w:ascii="TH SarabunIT๙" w:hAnsi="TH SarabunIT๙" w:cs="TH SarabunIT๙"/>
          <w:sz w:val="30"/>
          <w:szCs w:val="30"/>
        </w:rPr>
        <w:t xml:space="preserve"> 14 – 15 </w:t>
      </w:r>
      <w:r w:rsidRPr="00264799">
        <w:rPr>
          <w:rFonts w:ascii="TH SarabunIT๙" w:hAnsi="TH SarabunIT๙" w:cs="TH SarabunIT๙"/>
          <w:sz w:val="30"/>
          <w:szCs w:val="30"/>
          <w:cs/>
        </w:rPr>
        <w:t>พฤษภาคม</w:t>
      </w:r>
      <w:r w:rsidRPr="00264799">
        <w:rPr>
          <w:rFonts w:ascii="TH SarabunIT๙" w:hAnsi="TH SarabunIT๙" w:cs="TH SarabunIT๙"/>
          <w:sz w:val="30"/>
          <w:szCs w:val="30"/>
        </w:rPr>
        <w:t xml:space="preserve"> 2565 </w:t>
      </w:r>
    </w:p>
    <w:p w:rsidR="00BE670F" w:rsidRPr="00264799" w:rsidRDefault="00BE670F" w:rsidP="00BE670F">
      <w:pPr>
        <w:pStyle w:val="Default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5B63EE" w:rsidRPr="00264799" w:rsidRDefault="005B63EE" w:rsidP="00BE670F">
      <w:pPr>
        <w:pStyle w:val="Default"/>
        <w:ind w:left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3) 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ประเมินตัวชี้วัดการประเมินความเสี่ยง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5B63EE" w:rsidRPr="00264799" w:rsidRDefault="005B63EE" w:rsidP="00BE670F">
      <w:pPr>
        <w:pStyle w:val="Default"/>
        <w:ind w:left="709" w:firstLine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3.1 </w:t>
      </w:r>
      <w:r w:rsidRPr="00264799">
        <w:rPr>
          <w:rFonts w:ascii="TH SarabunIT๙" w:hAnsi="TH SarabunIT๙" w:cs="TH SarabunIT๙"/>
          <w:sz w:val="30"/>
          <w:szCs w:val="30"/>
          <w:cs/>
        </w:rPr>
        <w:t>คณะกรรมการตรวจรับพัสดุปฏิบัติหน้าที่เป็นไปตามข้อกำหนดตามสัญญาทุกรายการ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264799" w:rsidRDefault="005B63EE" w:rsidP="004C68EB">
      <w:pPr>
        <w:pStyle w:val="Default"/>
        <w:ind w:left="709" w:firstLine="1418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3.1.1 </w:t>
      </w:r>
      <w:r w:rsidRPr="00264799">
        <w:rPr>
          <w:rFonts w:ascii="TH SarabunIT๙" w:hAnsi="TH SarabunIT๙" w:cs="TH SarabunIT๙"/>
          <w:sz w:val="30"/>
          <w:szCs w:val="30"/>
          <w:cs/>
        </w:rPr>
        <w:t>จำนวนการดำเนินการจัดซื้อจัดจ้างทั้งหมด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ในปีงบประมาณ</w:t>
      </w:r>
      <w:r w:rsidRPr="00264799">
        <w:rPr>
          <w:rFonts w:ascii="TH SarabunIT๙" w:hAnsi="TH SarabunIT๙" w:cs="TH SarabunIT๙"/>
          <w:sz w:val="30"/>
          <w:szCs w:val="30"/>
        </w:rPr>
        <w:t xml:space="preserve"> 2565 </w:t>
      </w:r>
      <w:r w:rsidR="00B40826">
        <w:rPr>
          <w:rFonts w:ascii="TH SarabunIT๙" w:hAnsi="TH SarabunIT๙" w:cs="TH SarabunIT๙" w:hint="cs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264799">
        <w:rPr>
          <w:rFonts w:ascii="TH SarabunIT๙" w:hAnsi="TH SarabunIT๙" w:cs="TH SarabunIT๙"/>
          <w:sz w:val="30"/>
          <w:szCs w:val="30"/>
        </w:rPr>
        <w:t xml:space="preserve">....1,781..... </w:t>
      </w:r>
    </w:p>
    <w:p w:rsidR="005B63EE" w:rsidRPr="00264799" w:rsidRDefault="005B63EE" w:rsidP="004C68EB">
      <w:pPr>
        <w:pStyle w:val="Default"/>
        <w:ind w:left="709" w:firstLine="1418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3.1.2 </w:t>
      </w:r>
      <w:r w:rsidRPr="00264799">
        <w:rPr>
          <w:rFonts w:ascii="TH SarabunIT๙" w:hAnsi="TH SarabunIT๙" w:cs="TH SarabunIT๙"/>
          <w:sz w:val="30"/>
          <w:szCs w:val="30"/>
          <w:cs/>
        </w:rPr>
        <w:t>จำนวนการจัดซื้อจัดจ้างถูกต้องตามระเบียบที่กำหนด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="00B40826">
        <w:rPr>
          <w:rFonts w:ascii="TH SarabunIT๙" w:hAnsi="TH SarabunIT๙" w:cs="TH SarabunIT๙"/>
          <w:sz w:val="30"/>
          <w:szCs w:val="30"/>
        </w:rPr>
        <w:tab/>
      </w:r>
      <w:r w:rsidR="00B40826">
        <w:rPr>
          <w:rFonts w:ascii="TH SarabunIT๙" w:hAnsi="TH SarabunIT๙" w:cs="TH SarabunIT๙"/>
          <w:sz w:val="30"/>
          <w:szCs w:val="30"/>
        </w:rPr>
        <w:tab/>
      </w:r>
      <w:r w:rsidR="00B40826">
        <w:rPr>
          <w:rFonts w:ascii="TH SarabunIT๙" w:hAnsi="TH SarabunIT๙" w:cs="TH SarabunIT๙"/>
          <w:sz w:val="30"/>
          <w:szCs w:val="30"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264799">
        <w:rPr>
          <w:rFonts w:ascii="TH SarabunIT๙" w:hAnsi="TH SarabunIT๙" w:cs="TH SarabunIT๙"/>
          <w:sz w:val="30"/>
          <w:szCs w:val="30"/>
        </w:rPr>
        <w:t xml:space="preserve">.....1,781..... </w:t>
      </w:r>
    </w:p>
    <w:p w:rsidR="005B63EE" w:rsidRPr="00264799" w:rsidRDefault="005B63EE" w:rsidP="004C68EB">
      <w:pPr>
        <w:pStyle w:val="Default"/>
        <w:ind w:left="709" w:firstLine="1418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3.1.3 </w:t>
      </w:r>
      <w:r w:rsidRPr="00264799">
        <w:rPr>
          <w:rFonts w:ascii="TH SarabunIT๙" w:hAnsi="TH SarabunIT๙" w:cs="TH SarabunIT๙"/>
          <w:sz w:val="30"/>
          <w:szCs w:val="30"/>
          <w:cs/>
        </w:rPr>
        <w:t>จำนวนการจัดซื้อจัดจ้างไม่ถูกต้องตามระเบียบที่กำหนด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="00B40826">
        <w:rPr>
          <w:rFonts w:ascii="TH SarabunIT๙" w:hAnsi="TH SarabunIT๙" w:cs="TH SarabunIT๙" w:hint="cs"/>
          <w:sz w:val="30"/>
          <w:szCs w:val="30"/>
          <w:cs/>
        </w:rPr>
        <w:tab/>
      </w:r>
      <w:r w:rsidR="00B40826">
        <w:rPr>
          <w:rFonts w:ascii="TH SarabunIT๙" w:hAnsi="TH SarabunIT๙" w:cs="TH SarabunIT๙" w:hint="cs"/>
          <w:sz w:val="30"/>
          <w:szCs w:val="30"/>
          <w:cs/>
        </w:rPr>
        <w:tab/>
      </w:r>
      <w:r w:rsidR="00B40826">
        <w:rPr>
          <w:rFonts w:ascii="TH SarabunIT๙" w:hAnsi="TH SarabunIT๙" w:cs="TH SarabunIT๙" w:hint="cs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264799">
        <w:rPr>
          <w:rFonts w:ascii="TH SarabunIT๙" w:hAnsi="TH SarabunIT๙" w:cs="TH SarabunIT๙"/>
          <w:sz w:val="30"/>
          <w:szCs w:val="30"/>
        </w:rPr>
        <w:t xml:space="preserve">.........-.......... </w:t>
      </w:r>
    </w:p>
    <w:p w:rsidR="005B63EE" w:rsidRPr="00264799" w:rsidRDefault="005B63EE" w:rsidP="004C68EB">
      <w:pPr>
        <w:pStyle w:val="Default"/>
        <w:ind w:left="709" w:firstLine="1418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3.1.4 </w:t>
      </w:r>
      <w:r w:rsidRPr="00264799">
        <w:rPr>
          <w:rFonts w:ascii="TH SarabunIT๙" w:hAnsi="TH SarabunIT๙" w:cs="TH SarabunIT๙"/>
          <w:sz w:val="30"/>
          <w:szCs w:val="30"/>
          <w:cs/>
        </w:rPr>
        <w:t>ร้อยละการดำเนินการจัดซื้อจัดจ้างถูกต้องตามระเบียบที่กำหนด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="00B40826">
        <w:rPr>
          <w:rFonts w:ascii="TH SarabunIT๙" w:hAnsi="TH SarabunIT๙" w:cs="TH SarabunIT๙"/>
          <w:sz w:val="30"/>
          <w:szCs w:val="30"/>
        </w:rPr>
        <w:tab/>
      </w:r>
      <w:r w:rsidR="00B40826">
        <w:rPr>
          <w:rFonts w:ascii="TH SarabunIT๙" w:hAnsi="TH SarabunIT๙" w:cs="TH SarabunIT๙"/>
          <w:sz w:val="30"/>
          <w:szCs w:val="30"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ร้อยละ</w:t>
      </w:r>
      <w:r w:rsidR="00922CD3">
        <w:rPr>
          <w:rFonts w:ascii="TH SarabunIT๙" w:hAnsi="TH SarabunIT๙" w:cs="TH SarabunIT๙"/>
          <w:sz w:val="30"/>
          <w:szCs w:val="30"/>
        </w:rPr>
        <w:t>….</w:t>
      </w:r>
      <w:r w:rsidRPr="00264799">
        <w:rPr>
          <w:rFonts w:ascii="TH SarabunIT๙" w:hAnsi="TH SarabunIT๙" w:cs="TH SarabunIT๙"/>
          <w:sz w:val="30"/>
          <w:szCs w:val="30"/>
        </w:rPr>
        <w:t>.100…</w:t>
      </w:r>
      <w:r w:rsidR="00922CD3">
        <w:rPr>
          <w:rFonts w:ascii="TH SarabunIT๙" w:hAnsi="TH SarabunIT๙" w:cs="TH SarabunIT๙"/>
          <w:sz w:val="30"/>
          <w:szCs w:val="30"/>
        </w:rPr>
        <w:t>..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264799" w:rsidRDefault="005B63EE" w:rsidP="004C68EB">
      <w:pPr>
        <w:pStyle w:val="Default"/>
        <w:ind w:left="709" w:firstLine="1418"/>
        <w:rPr>
          <w:rFonts w:ascii="TH SarabunIT๙" w:hAnsi="TH SarabunIT๙" w:cs="TH SarabunIT๙"/>
          <w:sz w:val="30"/>
          <w:szCs w:val="30"/>
        </w:rPr>
      </w:pPr>
    </w:p>
    <w:p w:rsidR="005B63EE" w:rsidRPr="00264799" w:rsidRDefault="00BE670F" w:rsidP="00BE670F">
      <w:pPr>
        <w:pStyle w:val="Default"/>
        <w:ind w:left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) 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ประเมินระดับความเสี่ยงตามแผนบริหารความเสี่ยง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ประจ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ำ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ปีงบประมาณ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พ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ศ</w:t>
      </w:r>
      <w:r w:rsidR="005B63EE"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. 2565 </w:t>
      </w:r>
    </w:p>
    <w:p w:rsidR="005B63EE" w:rsidRPr="00264799" w:rsidRDefault="005B63EE" w:rsidP="00BE670F">
      <w:pPr>
        <w:pStyle w:val="Default"/>
        <w:ind w:left="709" w:firstLine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>ชี้แจง</w:t>
      </w:r>
      <w:r w:rsidRPr="00264799">
        <w:rPr>
          <w:rFonts w:ascii="TH SarabunIT๙" w:hAnsi="TH SarabunIT๙" w:cs="TH SarabunIT๙"/>
          <w:sz w:val="30"/>
          <w:szCs w:val="30"/>
        </w:rPr>
        <w:t xml:space="preserve"> : </w:t>
      </w:r>
      <w:r w:rsidRPr="00264799">
        <w:rPr>
          <w:rFonts w:ascii="TH SarabunIT๙" w:hAnsi="TH SarabunIT๙" w:cs="TH SarabunIT๙"/>
          <w:sz w:val="30"/>
          <w:szCs w:val="30"/>
          <w:cs/>
        </w:rPr>
        <w:t>กรุณาทำเครื่องหมาย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="00B40826">
        <w:rPr>
          <w:sz w:val="30"/>
          <w:szCs w:val="30"/>
        </w:rPr>
        <w:sym w:font="Wingdings 2" w:char="F050"/>
      </w:r>
      <w:r w:rsidRPr="00264799">
        <w:rPr>
          <w:rFonts w:ascii="TH SarabunIT๙" w:hAnsi="TH SarabunIT๙" w:cs="TH SarabunIT๙"/>
          <w:sz w:val="30"/>
          <w:szCs w:val="30"/>
          <w:cs/>
        </w:rPr>
        <w:t>หน้าข้อที่ตรงกับหน่วยงานประเมิน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3EE" w:rsidRPr="00B40826" w:rsidRDefault="00B40826" w:rsidP="004C68EB">
      <w:pPr>
        <w:pStyle w:val="Default"/>
        <w:ind w:left="709" w:firstLine="709"/>
        <w:jc w:val="thaiDistribute"/>
        <w:rPr>
          <w:sz w:val="30"/>
          <w:szCs w:val="30"/>
        </w:rPr>
      </w:pPr>
      <w:r>
        <w:rPr>
          <w:b/>
          <w:bCs/>
          <w:sz w:val="30"/>
          <w:szCs w:val="30"/>
        </w:rPr>
        <w:sym w:font="Wingdings 2" w:char="F052"/>
      </w:r>
      <w:r>
        <w:rPr>
          <w:rFonts w:hint="cs"/>
          <w:sz w:val="30"/>
          <w:szCs w:val="30"/>
          <w:cs/>
        </w:rPr>
        <w:t xml:space="preserve"> </w:t>
      </w:r>
      <w:r w:rsidR="005B63EE" w:rsidRPr="00B40826">
        <w:rPr>
          <w:sz w:val="30"/>
          <w:szCs w:val="30"/>
          <w:cs/>
        </w:rPr>
        <w:t>โอก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สเกิดลดลง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</w:t>
      </w:r>
      <w:r w:rsidR="005B63EE" w:rsidRPr="00B40826">
        <w:rPr>
          <w:sz w:val="30"/>
          <w:szCs w:val="30"/>
        </w:rPr>
        <w:t xml:space="preserve"> (</w:t>
      </w:r>
      <w:r w:rsidR="005B63EE" w:rsidRPr="00B40826">
        <w:rPr>
          <w:sz w:val="30"/>
          <w:szCs w:val="30"/>
          <w:cs/>
        </w:rPr>
        <w:t>โปรดระบุ</w:t>
      </w:r>
      <w:r w:rsidR="005B63EE" w:rsidRPr="00B40826">
        <w:rPr>
          <w:sz w:val="30"/>
          <w:szCs w:val="30"/>
        </w:rPr>
        <w:t xml:space="preserve">) </w:t>
      </w:r>
      <w:r w:rsidR="005B63EE" w:rsidRPr="00B40826">
        <w:rPr>
          <w:sz w:val="30"/>
          <w:szCs w:val="30"/>
          <w:cs/>
        </w:rPr>
        <w:t>ยังไม่พบรายการที่คณะกรรมการด</w:t>
      </w:r>
      <w:r w:rsidR="00BE670F" w:rsidRPr="00B40826">
        <w:rPr>
          <w:sz w:val="30"/>
          <w:szCs w:val="30"/>
          <w:cs/>
        </w:rPr>
        <w:t>ำ</w:t>
      </w:r>
      <w:r w:rsidR="005B63EE" w:rsidRPr="00B40826">
        <w:rPr>
          <w:sz w:val="30"/>
          <w:szCs w:val="30"/>
          <w:cs/>
        </w:rPr>
        <w:t>เนินการตรวจรับไม่ถูกต้องตามระเบียบในการจัดซื้อจัดจ้างในปีงบประมาณ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พ</w:t>
      </w:r>
      <w:r w:rsidR="005B63EE" w:rsidRPr="00B40826">
        <w:rPr>
          <w:sz w:val="30"/>
          <w:szCs w:val="30"/>
        </w:rPr>
        <w:t>.</w:t>
      </w:r>
      <w:r w:rsidR="005B63EE" w:rsidRPr="00B40826">
        <w:rPr>
          <w:sz w:val="30"/>
          <w:szCs w:val="30"/>
          <w:cs/>
        </w:rPr>
        <w:t>ศ</w:t>
      </w:r>
      <w:r w:rsidR="005B63EE" w:rsidRPr="00B40826">
        <w:rPr>
          <w:sz w:val="30"/>
          <w:szCs w:val="30"/>
        </w:rPr>
        <w:t>.</w:t>
      </w:r>
      <w:r w:rsidR="00BE670F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</w:rPr>
        <w:t xml:space="preserve">2565 </w:t>
      </w:r>
    </w:p>
    <w:p w:rsidR="005B63EE" w:rsidRPr="00B40826" w:rsidRDefault="00B40826" w:rsidP="004C68EB">
      <w:pPr>
        <w:pStyle w:val="Default"/>
        <w:ind w:left="709" w:firstLine="709"/>
        <w:jc w:val="thaiDistribute"/>
        <w:rPr>
          <w:sz w:val="30"/>
          <w:szCs w:val="30"/>
        </w:rPr>
      </w:pPr>
      <w:r>
        <w:rPr>
          <w:b/>
          <w:bCs/>
          <w:sz w:val="30"/>
          <w:szCs w:val="30"/>
        </w:rPr>
        <w:sym w:font="Wingdings 2" w:char="F052"/>
      </w:r>
      <w:r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ผลกระทบลดลง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</w:t>
      </w:r>
      <w:r w:rsidR="005B63EE" w:rsidRPr="00B40826">
        <w:rPr>
          <w:sz w:val="30"/>
          <w:szCs w:val="30"/>
        </w:rPr>
        <w:t xml:space="preserve"> (</w:t>
      </w:r>
      <w:r w:rsidR="005B63EE" w:rsidRPr="00B40826">
        <w:rPr>
          <w:sz w:val="30"/>
          <w:szCs w:val="30"/>
          <w:cs/>
        </w:rPr>
        <w:t>โปรดระบุ</w:t>
      </w:r>
      <w:r w:rsidR="005B63EE" w:rsidRPr="00B40826">
        <w:rPr>
          <w:sz w:val="30"/>
          <w:szCs w:val="30"/>
        </w:rPr>
        <w:t xml:space="preserve">) </w:t>
      </w:r>
      <w:r w:rsidR="005B63EE" w:rsidRPr="00B40826">
        <w:rPr>
          <w:sz w:val="30"/>
          <w:szCs w:val="30"/>
          <w:cs/>
        </w:rPr>
        <w:t>หากคณะกรรมการตรวจรับพัสดุเป็นไปตามระเบียบ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จะเกิดความเสียหายแก่มหาวิทยาลัย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ต้องมีโทษตาม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พ</w:t>
      </w:r>
      <w:r w:rsidR="005B63EE" w:rsidRPr="00B40826">
        <w:rPr>
          <w:sz w:val="30"/>
          <w:szCs w:val="30"/>
        </w:rPr>
        <w:t>.</w:t>
      </w:r>
      <w:r w:rsidR="005B63EE" w:rsidRPr="00B40826">
        <w:rPr>
          <w:sz w:val="30"/>
          <w:szCs w:val="30"/>
          <w:cs/>
        </w:rPr>
        <w:t>ร</w:t>
      </w:r>
      <w:r w:rsidR="005B63EE" w:rsidRPr="00B40826">
        <w:rPr>
          <w:sz w:val="30"/>
          <w:szCs w:val="30"/>
        </w:rPr>
        <w:t>.</w:t>
      </w:r>
      <w:r w:rsidR="005B63EE" w:rsidRPr="00B40826">
        <w:rPr>
          <w:sz w:val="30"/>
          <w:szCs w:val="30"/>
          <w:cs/>
        </w:rPr>
        <w:t>บ</w:t>
      </w:r>
      <w:r w:rsidR="005B63EE" w:rsidRPr="00B40826">
        <w:rPr>
          <w:sz w:val="30"/>
          <w:szCs w:val="30"/>
        </w:rPr>
        <w:t>.</w:t>
      </w:r>
      <w:r w:rsidR="005B63EE" w:rsidRPr="00B40826">
        <w:rPr>
          <w:sz w:val="30"/>
          <w:szCs w:val="30"/>
          <w:cs/>
        </w:rPr>
        <w:t>การจัดซื้อจัดจ้างและการบริหารพัสดุภาครัฐ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พ</w:t>
      </w:r>
      <w:r w:rsidR="005B63EE" w:rsidRPr="00B40826">
        <w:rPr>
          <w:sz w:val="30"/>
          <w:szCs w:val="30"/>
        </w:rPr>
        <w:t>.</w:t>
      </w:r>
      <w:r w:rsidR="005B63EE" w:rsidRPr="00B40826">
        <w:rPr>
          <w:sz w:val="30"/>
          <w:szCs w:val="30"/>
          <w:cs/>
        </w:rPr>
        <w:t>ศ</w:t>
      </w:r>
      <w:r w:rsidR="005B63EE" w:rsidRPr="00B40826">
        <w:rPr>
          <w:sz w:val="30"/>
          <w:szCs w:val="30"/>
        </w:rPr>
        <w:t xml:space="preserve">.2560 </w:t>
      </w:r>
    </w:p>
    <w:p w:rsidR="005B63EE" w:rsidRPr="00B40826" w:rsidRDefault="00B40826" w:rsidP="004C68EB">
      <w:pPr>
        <w:pStyle w:val="Default"/>
        <w:ind w:left="709" w:right="-284" w:firstLine="709"/>
        <w:jc w:val="thaiDistribute"/>
        <w:rPr>
          <w:sz w:val="30"/>
          <w:szCs w:val="30"/>
        </w:rPr>
      </w:pPr>
      <w:r w:rsidRPr="00B40826">
        <w:rPr>
          <w:b/>
          <w:bCs/>
          <w:sz w:val="30"/>
          <w:szCs w:val="30"/>
        </w:rPr>
        <w:sym w:font="Wingdings 2" w:char="F0A3"/>
      </w:r>
      <w:r>
        <w:rPr>
          <w:rFonts w:hint="cs"/>
          <w:sz w:val="30"/>
          <w:szCs w:val="30"/>
          <w:cs/>
        </w:rPr>
        <w:t xml:space="preserve"> </w:t>
      </w:r>
      <w:r w:rsidR="005B63EE" w:rsidRPr="00B40826">
        <w:rPr>
          <w:sz w:val="30"/>
          <w:szCs w:val="30"/>
          <w:cs/>
        </w:rPr>
        <w:t>ทั้งโอก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สและผลกระทบคงเดิมแต่มีม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ตรก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รหรือกลยุทธ์ใหม่ที่ควบคุมโอก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สและผลกระทบไม่ให้สูงขึ้น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นอกเหนือจ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กม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ตรก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รควบคุมที่ปร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กฏในแผนบริห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รคว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มเสี่ยง</w:t>
      </w:r>
      <w:r w:rsidR="005B63EE" w:rsidRPr="00B40826">
        <w:rPr>
          <w:sz w:val="30"/>
          <w:szCs w:val="30"/>
        </w:rPr>
        <w:t xml:space="preserve"> </w:t>
      </w:r>
    </w:p>
    <w:p w:rsidR="005B63EE" w:rsidRPr="00B40826" w:rsidRDefault="005B63EE" w:rsidP="004C68EB">
      <w:pPr>
        <w:pStyle w:val="Default"/>
        <w:ind w:left="709" w:firstLine="709"/>
        <w:jc w:val="thaiDistribute"/>
        <w:rPr>
          <w:sz w:val="30"/>
          <w:szCs w:val="30"/>
        </w:rPr>
      </w:pPr>
      <w:r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Pr="00B40826">
        <w:rPr>
          <w:sz w:val="30"/>
          <w:szCs w:val="30"/>
          <w:cs/>
        </w:rPr>
        <w:t>ก</w:t>
      </w:r>
      <w:r w:rsidRPr="00B40826">
        <w:rPr>
          <w:sz w:val="30"/>
          <w:szCs w:val="30"/>
        </w:rPr>
        <w:t xml:space="preserve"> (</w:t>
      </w:r>
      <w:r w:rsidRPr="00B40826">
        <w:rPr>
          <w:sz w:val="30"/>
          <w:szCs w:val="30"/>
          <w:cs/>
        </w:rPr>
        <w:t>โปรดระบุ</w:t>
      </w:r>
      <w:r w:rsidRPr="00B40826">
        <w:rPr>
          <w:sz w:val="30"/>
          <w:szCs w:val="30"/>
        </w:rPr>
        <w:t>)………………………………………</w:t>
      </w:r>
      <w:r w:rsidR="00EE6B2C" w:rsidRPr="00B40826">
        <w:rPr>
          <w:sz w:val="30"/>
          <w:szCs w:val="30"/>
        </w:rPr>
        <w:t>…………………………………………………………………………</w:t>
      </w:r>
      <w:r w:rsidRPr="00B40826">
        <w:rPr>
          <w:sz w:val="30"/>
          <w:szCs w:val="30"/>
        </w:rPr>
        <w:t xml:space="preserve">…………………………………………………………………………………………………. </w:t>
      </w:r>
    </w:p>
    <w:p w:rsidR="005B63EE" w:rsidRPr="00B40826" w:rsidRDefault="00B40826" w:rsidP="004C68EB">
      <w:pPr>
        <w:pStyle w:val="Default"/>
        <w:tabs>
          <w:tab w:val="left" w:pos="2127"/>
        </w:tabs>
        <w:ind w:left="709" w:firstLine="709"/>
        <w:jc w:val="thaiDistribute"/>
        <w:rPr>
          <w:sz w:val="30"/>
          <w:szCs w:val="30"/>
        </w:rPr>
      </w:pPr>
      <w:r w:rsidRPr="00B40826">
        <w:rPr>
          <w:b/>
          <w:bCs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โอก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สเกิดเท่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เดิม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</w:t>
      </w:r>
      <w:r w:rsidR="005B63EE" w:rsidRPr="00B40826">
        <w:rPr>
          <w:sz w:val="30"/>
          <w:szCs w:val="30"/>
        </w:rPr>
        <w:t xml:space="preserve"> (</w:t>
      </w:r>
      <w:r w:rsidR="005B63EE" w:rsidRPr="00B40826">
        <w:rPr>
          <w:sz w:val="30"/>
          <w:szCs w:val="30"/>
          <w:cs/>
        </w:rPr>
        <w:t>โปรดระบุ</w:t>
      </w:r>
      <w:r w:rsidR="005B63EE" w:rsidRPr="00B40826">
        <w:rPr>
          <w:sz w:val="30"/>
          <w:szCs w:val="30"/>
        </w:rPr>
        <w:t>) ……………………………………………………</w:t>
      </w:r>
      <w:r w:rsidR="00EE6B2C" w:rsidRPr="00B40826">
        <w:rPr>
          <w:sz w:val="30"/>
          <w:szCs w:val="30"/>
        </w:rPr>
        <w:t>…………………………………………………………………</w:t>
      </w:r>
      <w:r w:rsidR="005B63EE" w:rsidRPr="00B40826">
        <w:rPr>
          <w:sz w:val="30"/>
          <w:szCs w:val="30"/>
        </w:rPr>
        <w:t xml:space="preserve">……………………………………………………… </w:t>
      </w:r>
    </w:p>
    <w:p w:rsidR="005B63EE" w:rsidRPr="00B40826" w:rsidRDefault="00B40826" w:rsidP="004C68EB">
      <w:pPr>
        <w:pStyle w:val="Default"/>
        <w:tabs>
          <w:tab w:val="left" w:pos="2127"/>
        </w:tabs>
        <w:ind w:left="709" w:firstLine="709"/>
        <w:jc w:val="thaiDistribute"/>
        <w:rPr>
          <w:sz w:val="30"/>
          <w:szCs w:val="30"/>
        </w:rPr>
      </w:pPr>
      <w:r w:rsidRPr="00B40826">
        <w:rPr>
          <w:b/>
          <w:bCs/>
          <w:sz w:val="30"/>
          <w:szCs w:val="30"/>
        </w:rPr>
        <w:sym w:font="Wingdings 2" w:char="F0A3"/>
      </w:r>
      <w:r>
        <w:rPr>
          <w:rFonts w:hint="cs"/>
          <w:sz w:val="30"/>
          <w:szCs w:val="30"/>
          <w:cs/>
        </w:rPr>
        <w:t xml:space="preserve"> </w:t>
      </w:r>
      <w:r w:rsidR="005B63EE" w:rsidRPr="00B40826">
        <w:rPr>
          <w:sz w:val="30"/>
          <w:szCs w:val="30"/>
          <w:cs/>
        </w:rPr>
        <w:t>ผลกระทบเท่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เดิม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</w:t>
      </w:r>
      <w:r w:rsidR="005B63EE" w:rsidRPr="00B40826">
        <w:rPr>
          <w:sz w:val="30"/>
          <w:szCs w:val="30"/>
        </w:rPr>
        <w:t xml:space="preserve"> (</w:t>
      </w:r>
      <w:r w:rsidR="005B63EE" w:rsidRPr="00B40826">
        <w:rPr>
          <w:sz w:val="30"/>
          <w:szCs w:val="30"/>
          <w:cs/>
        </w:rPr>
        <w:t>โปรดระบุ</w:t>
      </w:r>
      <w:r w:rsidR="005B63EE" w:rsidRPr="00B40826">
        <w:rPr>
          <w:sz w:val="30"/>
          <w:szCs w:val="30"/>
        </w:rPr>
        <w:t>) ………………………………………</w:t>
      </w:r>
      <w:r w:rsidR="00EE6B2C" w:rsidRPr="00B40826">
        <w:rPr>
          <w:sz w:val="30"/>
          <w:szCs w:val="30"/>
        </w:rPr>
        <w:t>…………………………………………………………………………</w:t>
      </w:r>
      <w:r w:rsidR="005B63EE" w:rsidRPr="00B40826">
        <w:rPr>
          <w:sz w:val="30"/>
          <w:szCs w:val="30"/>
        </w:rPr>
        <w:t xml:space="preserve">…………………………………………………………… </w:t>
      </w:r>
    </w:p>
    <w:p w:rsidR="005B63EE" w:rsidRPr="00B40826" w:rsidRDefault="00B40826" w:rsidP="004C68EB">
      <w:pPr>
        <w:pStyle w:val="Default"/>
        <w:tabs>
          <w:tab w:val="left" w:pos="2127"/>
        </w:tabs>
        <w:ind w:left="709" w:firstLine="709"/>
        <w:jc w:val="thaiDistribute"/>
        <w:rPr>
          <w:sz w:val="30"/>
          <w:szCs w:val="30"/>
        </w:rPr>
      </w:pPr>
      <w:r w:rsidRPr="00B40826">
        <w:rPr>
          <w:b/>
          <w:bCs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ทั้งโอก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สและผลกระทบเท่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เดิม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</w:t>
      </w:r>
      <w:r w:rsidR="005B63EE" w:rsidRPr="00B40826">
        <w:rPr>
          <w:sz w:val="30"/>
          <w:szCs w:val="30"/>
        </w:rPr>
        <w:t xml:space="preserve"> (</w:t>
      </w:r>
      <w:r w:rsidR="005B63EE" w:rsidRPr="00B40826">
        <w:rPr>
          <w:sz w:val="30"/>
          <w:szCs w:val="30"/>
          <w:cs/>
        </w:rPr>
        <w:t>โปรดระบุ</w:t>
      </w:r>
      <w:r w:rsidR="005B63EE" w:rsidRPr="00B40826">
        <w:rPr>
          <w:sz w:val="30"/>
          <w:szCs w:val="30"/>
        </w:rPr>
        <w:t>)……………………………</w:t>
      </w:r>
      <w:r w:rsidR="00EE6B2C" w:rsidRPr="00B40826">
        <w:rPr>
          <w:sz w:val="30"/>
          <w:szCs w:val="30"/>
        </w:rPr>
        <w:t>……………………………………………………………………………</w:t>
      </w:r>
      <w:r w:rsidR="005B63EE" w:rsidRPr="00B40826">
        <w:rPr>
          <w:sz w:val="30"/>
          <w:szCs w:val="30"/>
        </w:rPr>
        <w:t xml:space="preserve">………………………………………………….. </w:t>
      </w:r>
    </w:p>
    <w:p w:rsidR="005B63EE" w:rsidRPr="00B40826" w:rsidRDefault="00B40826" w:rsidP="004C68EB">
      <w:pPr>
        <w:pStyle w:val="Default"/>
        <w:tabs>
          <w:tab w:val="left" w:pos="2127"/>
        </w:tabs>
        <w:ind w:left="709" w:firstLine="709"/>
        <w:jc w:val="thaiDistribute"/>
        <w:rPr>
          <w:sz w:val="30"/>
          <w:szCs w:val="30"/>
        </w:rPr>
      </w:pPr>
      <w:r w:rsidRPr="00B40826">
        <w:rPr>
          <w:b/>
          <w:bCs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โอก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สเกิดสูงขึ้น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</w:t>
      </w:r>
      <w:r w:rsidR="005B63EE" w:rsidRPr="00B40826">
        <w:rPr>
          <w:sz w:val="30"/>
          <w:szCs w:val="30"/>
        </w:rPr>
        <w:t xml:space="preserve"> (</w:t>
      </w:r>
      <w:r w:rsidR="005B63EE" w:rsidRPr="00B40826">
        <w:rPr>
          <w:sz w:val="30"/>
          <w:szCs w:val="30"/>
          <w:cs/>
        </w:rPr>
        <w:t>โปรดระบุ</w:t>
      </w:r>
      <w:r w:rsidR="005B63EE" w:rsidRPr="00B40826">
        <w:rPr>
          <w:sz w:val="30"/>
          <w:szCs w:val="30"/>
        </w:rPr>
        <w:t>)…………………………………</w:t>
      </w:r>
      <w:r w:rsidR="00EE6B2C" w:rsidRPr="00B40826">
        <w:rPr>
          <w:sz w:val="30"/>
          <w:szCs w:val="30"/>
        </w:rPr>
        <w:t>…………………………………………………………………………</w:t>
      </w:r>
      <w:r w:rsidR="005B63EE" w:rsidRPr="00B40826">
        <w:rPr>
          <w:sz w:val="30"/>
          <w:szCs w:val="30"/>
        </w:rPr>
        <w:t xml:space="preserve">……………………………………………………………………… </w:t>
      </w:r>
    </w:p>
    <w:p w:rsidR="006F716E" w:rsidRPr="00B40826" w:rsidRDefault="00B40826" w:rsidP="00B40826">
      <w:pPr>
        <w:pStyle w:val="Default"/>
        <w:ind w:left="709" w:firstLine="709"/>
        <w:jc w:val="thaiDistribute"/>
        <w:rPr>
          <w:sz w:val="30"/>
          <w:szCs w:val="30"/>
        </w:rPr>
      </w:pPr>
      <w:r w:rsidRPr="00B40826">
        <w:rPr>
          <w:b/>
          <w:bCs/>
          <w:sz w:val="30"/>
          <w:szCs w:val="30"/>
        </w:rPr>
        <w:sym w:font="Wingdings 2" w:char="F0A3"/>
      </w:r>
      <w:r>
        <w:rPr>
          <w:rFonts w:hint="cs"/>
          <w:sz w:val="30"/>
          <w:szCs w:val="30"/>
          <w:cs/>
        </w:rPr>
        <w:t xml:space="preserve"> </w:t>
      </w:r>
      <w:r w:rsidR="005B63EE" w:rsidRPr="00B40826">
        <w:rPr>
          <w:sz w:val="30"/>
          <w:szCs w:val="30"/>
          <w:cs/>
        </w:rPr>
        <w:t>ผลกระทบสูงขึ้น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</w:t>
      </w:r>
      <w:r w:rsidR="005B63EE" w:rsidRPr="00B40826">
        <w:rPr>
          <w:sz w:val="30"/>
          <w:szCs w:val="30"/>
        </w:rPr>
        <w:t xml:space="preserve"> (</w:t>
      </w:r>
      <w:r w:rsidR="005B63EE" w:rsidRPr="00B40826">
        <w:rPr>
          <w:sz w:val="30"/>
          <w:szCs w:val="30"/>
          <w:cs/>
        </w:rPr>
        <w:t>โปรดระบุ</w:t>
      </w:r>
      <w:r w:rsidR="005B63EE" w:rsidRPr="00B40826">
        <w:rPr>
          <w:sz w:val="30"/>
          <w:szCs w:val="30"/>
        </w:rPr>
        <w:t>)…………………………………</w:t>
      </w:r>
      <w:r w:rsidR="00EE6B2C" w:rsidRPr="00B40826">
        <w:rPr>
          <w:sz w:val="30"/>
          <w:szCs w:val="30"/>
        </w:rPr>
        <w:t>…………………………………………………………………………</w:t>
      </w:r>
      <w:r w:rsidR="005B63EE" w:rsidRPr="00B40826">
        <w:rPr>
          <w:sz w:val="30"/>
          <w:szCs w:val="30"/>
        </w:rPr>
        <w:t xml:space="preserve">……………………………………………………………………… 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B40826">
        <w:rPr>
          <w:b/>
          <w:bCs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 w:rsidR="00BE670F" w:rsidRPr="00B40826">
        <w:rPr>
          <w:sz w:val="30"/>
          <w:szCs w:val="30"/>
          <w:cs/>
        </w:rPr>
        <w:t>ทั้ง</w:t>
      </w:r>
      <w:r w:rsidR="005B63EE" w:rsidRPr="00B40826">
        <w:rPr>
          <w:sz w:val="30"/>
          <w:szCs w:val="30"/>
          <w:cs/>
        </w:rPr>
        <w:t>โอก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สและผลกระทบสูงขึ้น</w:t>
      </w:r>
      <w:r w:rsidR="005B63EE" w:rsidRPr="00B40826">
        <w:rPr>
          <w:sz w:val="30"/>
          <w:szCs w:val="30"/>
        </w:rPr>
        <w:t xml:space="preserve"> </w:t>
      </w:r>
      <w:r w:rsidR="005B63EE" w:rsidRPr="00B40826">
        <w:rPr>
          <w:sz w:val="30"/>
          <w:szCs w:val="30"/>
          <w:cs/>
        </w:rPr>
        <w:t>เนื่องจ</w:t>
      </w:r>
      <w:r w:rsidR="00BE670F" w:rsidRPr="00B40826">
        <w:rPr>
          <w:sz w:val="30"/>
          <w:szCs w:val="30"/>
          <w:cs/>
        </w:rPr>
        <w:t>า</w:t>
      </w:r>
      <w:r w:rsidR="005B63EE" w:rsidRPr="00B40826">
        <w:rPr>
          <w:sz w:val="30"/>
          <w:szCs w:val="30"/>
          <w:cs/>
        </w:rPr>
        <w:t>ก</w:t>
      </w:r>
      <w:r w:rsidR="005B63EE" w:rsidRPr="00B40826">
        <w:rPr>
          <w:sz w:val="30"/>
          <w:szCs w:val="30"/>
        </w:rPr>
        <w:t xml:space="preserve"> (</w:t>
      </w:r>
      <w:r w:rsidR="005B63EE" w:rsidRPr="00B40826">
        <w:rPr>
          <w:sz w:val="30"/>
          <w:szCs w:val="30"/>
          <w:cs/>
        </w:rPr>
        <w:t>โปรด</w:t>
      </w:r>
      <w:r w:rsidR="00BE670F" w:rsidRPr="00B40826">
        <w:rPr>
          <w:sz w:val="30"/>
          <w:szCs w:val="30"/>
          <w:cs/>
        </w:rPr>
        <w:t>ร</w:t>
      </w:r>
      <w:r w:rsidR="005B63EE" w:rsidRPr="00B40826">
        <w:rPr>
          <w:sz w:val="30"/>
          <w:szCs w:val="30"/>
          <w:cs/>
        </w:rPr>
        <w:t>ะบุ</w:t>
      </w:r>
      <w:r w:rsidR="005B63EE" w:rsidRPr="00B40826">
        <w:rPr>
          <w:sz w:val="30"/>
          <w:szCs w:val="30"/>
        </w:rPr>
        <w:t>)……………</w:t>
      </w:r>
      <w:r w:rsidR="00BE670F" w:rsidRPr="00B40826">
        <w:rPr>
          <w:sz w:val="30"/>
          <w:szCs w:val="30"/>
        </w:rPr>
        <w:t>………</w:t>
      </w:r>
      <w:r w:rsidR="004C68EB" w:rsidRPr="00B40826">
        <w:rPr>
          <w:sz w:val="30"/>
          <w:szCs w:val="30"/>
        </w:rPr>
        <w:t>……………………………..………</w:t>
      </w:r>
      <w:r w:rsidR="00EE6B2C" w:rsidRPr="00B40826">
        <w:rPr>
          <w:sz w:val="30"/>
          <w:szCs w:val="30"/>
        </w:rPr>
        <w:t>.…………………….</w:t>
      </w:r>
      <w:r w:rsidR="005B63EE" w:rsidRPr="00B40826">
        <w:rPr>
          <w:sz w:val="30"/>
          <w:szCs w:val="30"/>
        </w:rPr>
        <w:t>……………………………………………………………………….</w:t>
      </w:r>
    </w:p>
    <w:p w:rsidR="00EE6B2C" w:rsidRPr="00B40826" w:rsidRDefault="00EE6B2C" w:rsidP="0098506B">
      <w:pPr>
        <w:pStyle w:val="a9"/>
        <w:tabs>
          <w:tab w:val="left" w:pos="2127"/>
        </w:tabs>
        <w:ind w:left="1778"/>
        <w:rPr>
          <w:rFonts w:ascii="TH SarabunPSK" w:hAnsi="TH SarabunPSK" w:cs="TH SarabunPSK"/>
          <w:sz w:val="30"/>
          <w:szCs w:val="30"/>
        </w:rPr>
      </w:pPr>
    </w:p>
    <w:p w:rsidR="004C68EB" w:rsidRPr="00264799" w:rsidRDefault="004C68EB" w:rsidP="0098506B">
      <w:pPr>
        <w:pStyle w:val="a9"/>
        <w:tabs>
          <w:tab w:val="left" w:pos="2127"/>
        </w:tabs>
        <w:ind w:left="1778"/>
        <w:rPr>
          <w:rFonts w:ascii="TH SarabunIT๙" w:hAnsi="TH SarabunIT๙" w:cs="TH SarabunIT๙"/>
          <w:sz w:val="30"/>
          <w:szCs w:val="30"/>
        </w:rPr>
      </w:pPr>
    </w:p>
    <w:p w:rsidR="00BE670F" w:rsidRPr="00264799" w:rsidRDefault="00BE670F" w:rsidP="00EE6B2C">
      <w:pPr>
        <w:pStyle w:val="a9"/>
        <w:numPr>
          <w:ilvl w:val="0"/>
          <w:numId w:val="44"/>
        </w:numPr>
        <w:tabs>
          <w:tab w:val="left" w:pos="993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สรุปผลการประเมิน</w:t>
      </w:r>
    </w:p>
    <w:p w:rsidR="00BE670F" w:rsidRPr="00264799" w:rsidRDefault="00BE670F" w:rsidP="00EE6B2C">
      <w:pPr>
        <w:spacing w:after="0" w:line="240" w:lineRule="auto"/>
        <w:ind w:left="1276" w:right="-426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 xml:space="preserve">ชี้แจง </w:t>
      </w:r>
      <w:r w:rsidRPr="00264799">
        <w:rPr>
          <w:rFonts w:ascii="TH SarabunIT๙" w:hAnsi="TH SarabunIT๙" w:cs="TH SarabunIT๙"/>
          <w:sz w:val="30"/>
          <w:szCs w:val="30"/>
        </w:rPr>
        <w:t xml:space="preserve">: </w:t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กรุณาสรุปผลการประเมินความเสี่ยง โดยทำเครื่องหมาย </w:t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FC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BE670F" w:rsidRPr="00264799" w:rsidRDefault="0098506B" w:rsidP="0098506B">
      <w:pPr>
        <w:pStyle w:val="a9"/>
        <w:ind w:left="644" w:firstLine="1276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="00BE670F" w:rsidRPr="00264799">
        <w:rPr>
          <w:rFonts w:ascii="TH SarabunIT๙" w:hAnsi="TH SarabunIT๙" w:cs="TH SarabunIT๙"/>
          <w:b/>
          <w:bCs/>
          <w:sz w:val="30"/>
          <w:szCs w:val="30"/>
        </w:rPr>
        <w:sym w:font="Wingdings 2" w:char="F052"/>
      </w:r>
      <w:r w:rsidR="00BE670F"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="00BE670F" w:rsidRPr="00264799">
        <w:rPr>
          <w:rFonts w:ascii="TH SarabunIT๙" w:hAnsi="TH SarabunIT๙" w:cs="TH SarabunIT๙"/>
          <w:sz w:val="30"/>
          <w:szCs w:val="30"/>
          <w:cs/>
        </w:rPr>
        <w:t>ระดับความเสี่ยงลดลง</w:t>
      </w:r>
    </w:p>
    <w:p w:rsidR="00BE670F" w:rsidRPr="00264799" w:rsidRDefault="00BE670F" w:rsidP="0098506B">
      <w:pPr>
        <w:pStyle w:val="a9"/>
        <w:ind w:left="644" w:firstLine="1276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lastRenderedPageBreak/>
        <w:t xml:space="preserve"> </w:t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ระดับความเสี่ยงเท่าเดิม</w:t>
      </w:r>
    </w:p>
    <w:p w:rsidR="00BE670F" w:rsidRPr="00264799" w:rsidRDefault="00BE670F" w:rsidP="0098506B">
      <w:pPr>
        <w:pStyle w:val="a9"/>
        <w:spacing w:before="240"/>
        <w:ind w:left="644" w:firstLine="1276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ระดับความเสี่ยงสูงขึ้น</w:t>
      </w:r>
    </w:p>
    <w:p w:rsidR="00BE670F" w:rsidRPr="00264799" w:rsidRDefault="00BE670F" w:rsidP="00BE670F">
      <w:pPr>
        <w:spacing w:before="24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ประเด็นความเสี่ยง 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="00561D02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. การตรวจรับพัสดุไม่เป็นไปตามสัญญาหรือข้อกำหนด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984"/>
        <w:gridCol w:w="2127"/>
        <w:gridCol w:w="2268"/>
      </w:tblGrid>
      <w:tr w:rsidR="00BE670F" w:rsidRPr="00264799" w:rsidTr="0098506B">
        <w:trPr>
          <w:trHeight w:val="465"/>
          <w:tblHeader/>
          <w:jc w:val="center"/>
        </w:trPr>
        <w:tc>
          <w:tcPr>
            <w:tcW w:w="3652" w:type="dxa"/>
            <w:vMerge w:val="restart"/>
            <w:shd w:val="clear" w:color="000000" w:fill="FFFF99"/>
            <w:vAlign w:val="center"/>
            <w:hideMark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985" w:type="dxa"/>
            <w:vMerge w:val="restart"/>
            <w:shd w:val="clear" w:color="000000" w:fill="FFFF99"/>
            <w:vAlign w:val="center"/>
            <w:hideMark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แผน/ผล</w:t>
            </w:r>
          </w:p>
        </w:tc>
        <w:tc>
          <w:tcPr>
            <w:tcW w:w="4110" w:type="dxa"/>
            <w:gridSpan w:val="2"/>
            <w:shd w:val="clear" w:color="000000" w:fill="FFFF99"/>
            <w:vAlign w:val="center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ประเมินความเสี่ยง</w:t>
            </w:r>
          </w:p>
        </w:tc>
        <w:tc>
          <w:tcPr>
            <w:tcW w:w="4395" w:type="dxa"/>
            <w:gridSpan w:val="2"/>
            <w:vMerge w:val="restart"/>
            <w:shd w:val="clear" w:color="000000" w:fill="FFFF99"/>
            <w:vAlign w:val="center"/>
            <w:hideMark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</w:tr>
      <w:tr w:rsidR="00BE670F" w:rsidRPr="00264799" w:rsidTr="0098506B">
        <w:trPr>
          <w:trHeight w:val="465"/>
          <w:tblHeader/>
          <w:jc w:val="center"/>
        </w:trPr>
        <w:tc>
          <w:tcPr>
            <w:tcW w:w="3652" w:type="dxa"/>
            <w:vMerge/>
            <w:vAlign w:val="center"/>
            <w:hideMark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shd w:val="clear" w:color="000000" w:fill="FFFF99"/>
            <w:vAlign w:val="center"/>
            <w:hideMark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000000" w:fill="FFFF99"/>
            <w:vAlign w:val="center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โอกาส</w:t>
            </w:r>
          </w:p>
        </w:tc>
        <w:tc>
          <w:tcPr>
            <w:tcW w:w="1984" w:type="dxa"/>
            <w:shd w:val="clear" w:color="000000" w:fill="FFFF99"/>
            <w:vAlign w:val="center"/>
            <w:hideMark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ผลกระทบ</w:t>
            </w: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E670F" w:rsidRPr="00264799" w:rsidTr="00765C24">
        <w:trPr>
          <w:trHeight w:val="735"/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BE670F" w:rsidRPr="00264799" w:rsidRDefault="00561D02" w:rsidP="00AB665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  <w:r w:rsidR="00BE670F" w:rsidRPr="00264799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BE670F"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การตรวจรับพัสดุไม่เป็นไปตามสัญญาหรือข้อกำหนด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สูง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BE670F" w:rsidRPr="00264799" w:rsidRDefault="00BE670F" w:rsidP="00765C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(ลดลง)</w:t>
            </w:r>
          </w:p>
        </w:tc>
      </w:tr>
      <w:tr w:rsidR="00BE670F" w:rsidRPr="00264799" w:rsidTr="00765C24">
        <w:trPr>
          <w:trHeight w:val="689"/>
          <w:jc w:val="center"/>
        </w:trPr>
        <w:tc>
          <w:tcPr>
            <w:tcW w:w="3652" w:type="dxa"/>
            <w:vMerge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FDE9D9"/>
            <w:vAlign w:val="center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BE670F" w:rsidRPr="00264799" w:rsidRDefault="006C6966" w:rsidP="006C69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BE670F" w:rsidRPr="00264799" w:rsidRDefault="006C6966" w:rsidP="006C69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E670F" w:rsidRPr="00264799" w:rsidRDefault="006C6966" w:rsidP="006C69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  <w:p w:rsidR="006C6966" w:rsidRPr="00264799" w:rsidRDefault="006C6966" w:rsidP="006C69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สูง</w:t>
            </w:r>
          </w:p>
        </w:tc>
        <w:tc>
          <w:tcPr>
            <w:tcW w:w="2268" w:type="dxa"/>
            <w:vMerge/>
            <w:shd w:val="clear" w:color="auto" w:fill="92D050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BE670F" w:rsidRPr="00264799" w:rsidRDefault="00BE670F" w:rsidP="00BE670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H SarabunIT๙" w:eastAsia="Sarabun" w:hAnsi="TH SarabunIT๙" w:cs="TH SarabunIT๙"/>
          <w:color w:val="000000"/>
          <w:sz w:val="30"/>
          <w:szCs w:val="30"/>
        </w:rPr>
      </w:pPr>
    </w:p>
    <w:p w:rsidR="00BE670F" w:rsidRPr="00264799" w:rsidRDefault="00BE670F" w:rsidP="00BE670F">
      <w:pPr>
        <w:spacing w:after="0"/>
        <w:ind w:left="720"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โอกาส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ความหมาย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มีโอกาสเกิดขึ้นทุกครั้งหรือเกือบทุกครั้ง(มากกว่า 70%)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มีโอกาสเกิดขึ้นบ่อยครั้ง (51 % - 70%)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มีโอกาสเกิดขึ้นบางครั้ง (31% - 50%)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มีโอกาสเกิดขึ้นน้อยครั้ง (11% - 30%)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  <w:t>ไม่มีโอกาสที่จะเกิดขึ้นหรือมีเพียงเล็กน้อย (</w:t>
            </w:r>
            <w:proofErr w:type="spellStart"/>
            <w:r w:rsidRPr="00264799"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  <w:t>น้อยกว่ำ</w:t>
            </w:r>
            <w:proofErr w:type="spellEnd"/>
            <w:r w:rsidRPr="00264799"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  <w:t xml:space="preserve"> 10%)</w:t>
            </w:r>
          </w:p>
        </w:tc>
      </w:tr>
    </w:tbl>
    <w:p w:rsidR="00D27FE6" w:rsidRPr="00264799" w:rsidRDefault="00D27FE6" w:rsidP="00BE670F">
      <w:pPr>
        <w:spacing w:after="0"/>
        <w:ind w:left="720" w:firstLine="720"/>
        <w:rPr>
          <w:rFonts w:ascii="TH SarabunIT๙" w:hAnsi="TH SarabunIT๙" w:cs="TH SarabunIT๙"/>
          <w:sz w:val="30"/>
          <w:szCs w:val="30"/>
        </w:rPr>
      </w:pPr>
    </w:p>
    <w:p w:rsidR="00BE670F" w:rsidRPr="00264799" w:rsidRDefault="00BE670F" w:rsidP="00BE670F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ผลกระทบ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ความหมาย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  <w:cs/>
              </w:rPr>
              <w:t xml:space="preserve">การตรวจรับพัสดุถูกต้องตามระเบียบที่กำหนดน้อยกว่า </w:t>
            </w: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</w:rPr>
              <w:t>60 %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การตรวจรับพัสดุถูกต้องตามระเบียบที่กำหนด 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>60-69 %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การตรวจรับพัสดุถูกต้องตามระเบียบที่กำหนด 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>70-79 %</w:t>
            </w:r>
          </w:p>
        </w:tc>
      </w:tr>
      <w:tr w:rsidR="00BE670F" w:rsidRPr="00264799" w:rsidTr="00AB6658"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การตรวจรับพัสดุถูกต้องตามระเบียบที่กำหนด 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>80-89 %</w:t>
            </w:r>
          </w:p>
        </w:tc>
      </w:tr>
      <w:tr w:rsidR="00BE670F" w:rsidRPr="00264799" w:rsidTr="00AB6658">
        <w:trPr>
          <w:trHeight w:val="218"/>
        </w:trPr>
        <w:tc>
          <w:tcPr>
            <w:tcW w:w="1418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E670F" w:rsidRPr="00264799" w:rsidRDefault="00BE670F" w:rsidP="00AB665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การตรวจรับพัสดุถูกต้องตามระเบียบที่กำหนด 90-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>100 %</w:t>
            </w:r>
          </w:p>
        </w:tc>
      </w:tr>
    </w:tbl>
    <w:p w:rsidR="00BE670F" w:rsidRPr="00264799" w:rsidRDefault="00BE670F" w:rsidP="00BE670F">
      <w:pPr>
        <w:spacing w:after="0"/>
        <w:ind w:left="720" w:firstLine="720"/>
        <w:rPr>
          <w:rFonts w:ascii="TH SarabunIT๙" w:eastAsia="Sarabun" w:hAnsi="TH SarabunIT๙" w:cs="TH SarabunIT๙"/>
          <w:color w:val="000000"/>
          <w:sz w:val="30"/>
          <w:szCs w:val="30"/>
        </w:rPr>
      </w:pPr>
    </w:p>
    <w:p w:rsidR="00B40826" w:rsidRDefault="00BE670F" w:rsidP="00D27FE6">
      <w:pPr>
        <w:pStyle w:val="a9"/>
        <w:numPr>
          <w:ilvl w:val="0"/>
          <w:numId w:val="44"/>
        </w:numPr>
        <w:rPr>
          <w:rFonts w:ascii="TH SarabunIT๙" w:eastAsia="Times New Roman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ปัญหาและอุปสรรคในการดำเนินงาน</w:t>
      </w:r>
      <w:r w:rsidRPr="00264799">
        <w:rPr>
          <w:rFonts w:ascii="TH SarabunIT๙" w:eastAsia="Times New Roman" w:hAnsi="TH SarabunIT๙" w:cs="TH SarabunIT๙"/>
          <w:sz w:val="30"/>
          <w:szCs w:val="30"/>
        </w:rPr>
        <w:t xml:space="preserve">    </w:t>
      </w:r>
      <w:r w:rsidR="00D27FE6" w:rsidRPr="00264799">
        <w:rPr>
          <w:rFonts w:ascii="TH SarabunIT๙" w:eastAsia="Times New Roman" w:hAnsi="TH SarabunIT๙" w:cs="TH SarabunIT๙"/>
          <w:sz w:val="30"/>
          <w:szCs w:val="30"/>
        </w:rPr>
        <w:t xml:space="preserve">        </w:t>
      </w:r>
    </w:p>
    <w:p w:rsidR="00BE670F" w:rsidRPr="00264799" w:rsidRDefault="00D27FE6" w:rsidP="00B40826">
      <w:pPr>
        <w:pStyle w:val="a9"/>
        <w:ind w:left="1211"/>
        <w:rPr>
          <w:rFonts w:ascii="TH SarabunIT๙" w:eastAsia="Times New Roman" w:hAnsi="TH SarabunIT๙" w:cs="TH SarabunIT๙"/>
          <w:sz w:val="30"/>
          <w:szCs w:val="30"/>
        </w:rPr>
      </w:pPr>
      <w:r w:rsidRPr="00264799">
        <w:rPr>
          <w:rFonts w:ascii="TH SarabunIT๙" w:eastAsia="Times New Roman" w:hAnsi="TH SarabunIT๙" w:cs="TH SarabunIT๙"/>
          <w:sz w:val="30"/>
          <w:szCs w:val="30"/>
        </w:rPr>
        <w:t>………………</w:t>
      </w:r>
      <w:r w:rsidR="00B40826">
        <w:rPr>
          <w:rFonts w:ascii="TH SarabunIT๙" w:eastAsia="Times New Roman" w:hAnsi="TH SarabunIT๙" w:cs="TH SarabunIT๙" w:hint="cs"/>
          <w:sz w:val="30"/>
          <w:szCs w:val="30"/>
          <w:cs/>
        </w:rPr>
        <w:t>ไม่มี</w:t>
      </w:r>
      <w:r w:rsidRPr="00264799">
        <w:rPr>
          <w:rFonts w:ascii="TH SarabunIT๙" w:eastAsia="Times New Roman" w:hAnsi="TH SarabunIT๙" w:cs="TH SarabunIT๙"/>
          <w:sz w:val="30"/>
          <w:szCs w:val="30"/>
        </w:rPr>
        <w:t>……………………………………</w:t>
      </w:r>
      <w:r w:rsidR="00BE670F" w:rsidRPr="00264799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F716E" w:rsidRPr="00264799" w:rsidRDefault="00BE670F" w:rsidP="00BB570F">
      <w:pPr>
        <w:pStyle w:val="a9"/>
        <w:ind w:left="644"/>
        <w:rPr>
          <w:rFonts w:ascii="TH SarabunIT๙" w:hAnsi="TH SarabunIT๙" w:cs="TH SarabunIT๙"/>
        </w:rPr>
      </w:pPr>
      <w:r w:rsidRPr="00264799">
        <w:rPr>
          <w:rFonts w:ascii="TH SarabunIT๙" w:eastAsia="Times New Roman" w:hAnsi="TH SarabunIT๙" w:cs="TH SarabunIT๙"/>
          <w:sz w:val="30"/>
          <w:szCs w:val="30"/>
        </w:rPr>
        <w:t>……………</w:t>
      </w:r>
      <w:r w:rsidR="00D27FE6" w:rsidRPr="00264799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…………………………………………………………………………………..</w:t>
      </w:r>
      <w:r w:rsidRPr="00264799">
        <w:rPr>
          <w:rFonts w:ascii="TH SarabunIT๙" w:eastAsia="Times New Roman" w:hAnsi="TH SarabunIT๙" w:cs="TH SarabunIT๙"/>
          <w:sz w:val="30"/>
          <w:szCs w:val="30"/>
        </w:rPr>
        <w:t>……………………………</w:t>
      </w:r>
      <w:bookmarkStart w:id="0" w:name="_GoBack"/>
      <w:bookmarkEnd w:id="0"/>
      <w:r w:rsidRPr="00264799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</w:t>
      </w:r>
      <w:r w:rsidR="00BB570F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</w:t>
      </w:r>
    </w:p>
    <w:sectPr w:rsidR="006F716E" w:rsidRPr="00264799" w:rsidSect="00892AE3">
      <w:footerReference w:type="default" r:id="rId11"/>
      <w:pgSz w:w="16838" w:h="11906" w:orient="landscape"/>
      <w:pgMar w:top="851" w:right="678" w:bottom="851" w:left="1276" w:header="709" w:footer="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B2" w:rsidRDefault="005A20B2" w:rsidP="00CC3B71">
      <w:pPr>
        <w:spacing w:after="0" w:line="240" w:lineRule="auto"/>
      </w:pPr>
      <w:r>
        <w:separator/>
      </w:r>
    </w:p>
  </w:endnote>
  <w:endnote w:type="continuationSeparator" w:id="0">
    <w:p w:rsidR="005A20B2" w:rsidRDefault="005A20B2" w:rsidP="00CC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 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2347427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6"/>
        <w:szCs w:val="36"/>
        <w:lang w:val="en-US"/>
      </w:rPr>
    </w:sdtEndPr>
    <w:sdtContent>
      <w:p w:rsidR="005A20B2" w:rsidRPr="00370C09" w:rsidRDefault="005A20B2">
        <w:pPr>
          <w:pStyle w:val="a6"/>
          <w:jc w:val="center"/>
          <w:rPr>
            <w:rFonts w:ascii="TH SarabunPSK" w:eastAsiaTheme="majorEastAsia" w:hAnsi="TH SarabunPSK" w:cs="TH SarabunPSK"/>
            <w:sz w:val="36"/>
            <w:szCs w:val="36"/>
          </w:rPr>
        </w:pPr>
        <w:r w:rsidRPr="00370C09">
          <w:rPr>
            <w:rFonts w:ascii="TH SarabunPSK" w:eastAsiaTheme="majorEastAsia" w:hAnsi="TH SarabunPSK" w:cs="TH SarabunPSK"/>
            <w:sz w:val="36"/>
            <w:szCs w:val="36"/>
            <w:cs/>
            <w:lang w:val="th-TH"/>
          </w:rPr>
          <w:t xml:space="preserve">- </w:t>
        </w:r>
        <w:r w:rsidRPr="00370C09">
          <w:rPr>
            <w:rFonts w:ascii="TH SarabunPSK" w:eastAsiaTheme="minorEastAsia" w:hAnsi="TH SarabunPSK" w:cs="TH SarabunPSK"/>
            <w:sz w:val="36"/>
            <w:szCs w:val="36"/>
          </w:rPr>
          <w:fldChar w:fldCharType="begin"/>
        </w:r>
        <w:r w:rsidRPr="00370C09">
          <w:rPr>
            <w:rFonts w:ascii="TH SarabunPSK" w:hAnsi="TH SarabunPSK" w:cs="TH SarabunPSK"/>
            <w:sz w:val="36"/>
            <w:szCs w:val="36"/>
          </w:rPr>
          <w:instrText>PAGE    \* MERGEFORMAT</w:instrText>
        </w:r>
        <w:r w:rsidRPr="00370C09">
          <w:rPr>
            <w:rFonts w:ascii="TH SarabunPSK" w:eastAsiaTheme="minorEastAsia" w:hAnsi="TH SarabunPSK" w:cs="TH SarabunPSK"/>
            <w:sz w:val="36"/>
            <w:szCs w:val="36"/>
          </w:rPr>
          <w:fldChar w:fldCharType="separate"/>
        </w:r>
        <w:r w:rsidR="00C928FD" w:rsidRPr="00C928FD">
          <w:rPr>
            <w:rFonts w:ascii="TH SarabunPSK" w:eastAsiaTheme="majorEastAsia" w:hAnsi="TH SarabunPSK" w:cs="TH SarabunPSK"/>
            <w:noProof/>
            <w:sz w:val="36"/>
            <w:szCs w:val="36"/>
            <w:lang w:val="th-TH"/>
          </w:rPr>
          <w:t>14</w:t>
        </w:r>
        <w:r w:rsidRPr="00370C09">
          <w:rPr>
            <w:rFonts w:ascii="TH SarabunPSK" w:eastAsiaTheme="majorEastAsia" w:hAnsi="TH SarabunPSK" w:cs="TH SarabunPSK"/>
            <w:sz w:val="36"/>
            <w:szCs w:val="36"/>
          </w:rPr>
          <w:fldChar w:fldCharType="end"/>
        </w:r>
        <w:r w:rsidRPr="00370C09">
          <w:rPr>
            <w:rFonts w:ascii="TH SarabunPSK" w:eastAsiaTheme="majorEastAsia" w:hAnsi="TH SarabunPSK" w:cs="TH SarabunPSK"/>
            <w:sz w:val="36"/>
            <w:szCs w:val="36"/>
            <w:cs/>
            <w:lang w:val="th-TH"/>
          </w:rPr>
          <w:t xml:space="preserve"> -</w:t>
        </w:r>
      </w:p>
    </w:sdtContent>
  </w:sdt>
  <w:p w:rsidR="005A20B2" w:rsidRDefault="005A20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B2" w:rsidRDefault="005A20B2" w:rsidP="00CC3B71">
      <w:pPr>
        <w:spacing w:after="0" w:line="240" w:lineRule="auto"/>
      </w:pPr>
      <w:r>
        <w:separator/>
      </w:r>
    </w:p>
  </w:footnote>
  <w:footnote w:type="continuationSeparator" w:id="0">
    <w:p w:rsidR="005A20B2" w:rsidRDefault="005A20B2" w:rsidP="00CC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72"/>
    <w:multiLevelType w:val="hybridMultilevel"/>
    <w:tmpl w:val="0C9AF4FA"/>
    <w:lvl w:ilvl="0" w:tplc="D4FE9046">
      <w:start w:val="1"/>
      <w:numFmt w:val="decimal"/>
      <w:lvlText w:val="%1."/>
      <w:lvlJc w:val="left"/>
      <w:pPr>
        <w:ind w:left="144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97693"/>
    <w:multiLevelType w:val="multilevel"/>
    <w:tmpl w:val="5EA68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445068A"/>
    <w:multiLevelType w:val="hybridMultilevel"/>
    <w:tmpl w:val="35241674"/>
    <w:lvl w:ilvl="0" w:tplc="C6FA132A">
      <w:numFmt w:val="bullet"/>
      <w:lvlText w:val=""/>
      <w:lvlJc w:val="left"/>
      <w:pPr>
        <w:ind w:left="284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</w:rPr>
    </w:lvl>
    <w:lvl w:ilvl="1" w:tplc="B6EC0282">
      <w:numFmt w:val="bullet"/>
      <w:lvlText w:val="•"/>
      <w:lvlJc w:val="left"/>
      <w:pPr>
        <w:ind w:left="984" w:hanging="177"/>
      </w:pPr>
      <w:rPr>
        <w:rFonts w:hint="default"/>
      </w:rPr>
    </w:lvl>
    <w:lvl w:ilvl="2" w:tplc="A9C8F9CE">
      <w:numFmt w:val="bullet"/>
      <w:lvlText w:val="•"/>
      <w:lvlJc w:val="left"/>
      <w:pPr>
        <w:ind w:left="1689" w:hanging="177"/>
      </w:pPr>
      <w:rPr>
        <w:rFonts w:hint="default"/>
      </w:rPr>
    </w:lvl>
    <w:lvl w:ilvl="3" w:tplc="DD3849BA">
      <w:numFmt w:val="bullet"/>
      <w:lvlText w:val="•"/>
      <w:lvlJc w:val="left"/>
      <w:pPr>
        <w:ind w:left="2393" w:hanging="177"/>
      </w:pPr>
      <w:rPr>
        <w:rFonts w:hint="default"/>
      </w:rPr>
    </w:lvl>
    <w:lvl w:ilvl="4" w:tplc="F6E42344">
      <w:numFmt w:val="bullet"/>
      <w:lvlText w:val="•"/>
      <w:lvlJc w:val="left"/>
      <w:pPr>
        <w:ind w:left="3098" w:hanging="177"/>
      </w:pPr>
      <w:rPr>
        <w:rFonts w:hint="default"/>
      </w:rPr>
    </w:lvl>
    <w:lvl w:ilvl="5" w:tplc="540A8B0C">
      <w:numFmt w:val="bullet"/>
      <w:lvlText w:val="•"/>
      <w:lvlJc w:val="left"/>
      <w:pPr>
        <w:ind w:left="3802" w:hanging="177"/>
      </w:pPr>
      <w:rPr>
        <w:rFonts w:hint="default"/>
      </w:rPr>
    </w:lvl>
    <w:lvl w:ilvl="6" w:tplc="B52C0ED6">
      <w:numFmt w:val="bullet"/>
      <w:lvlText w:val="•"/>
      <w:lvlJc w:val="left"/>
      <w:pPr>
        <w:ind w:left="4507" w:hanging="177"/>
      </w:pPr>
      <w:rPr>
        <w:rFonts w:hint="default"/>
      </w:rPr>
    </w:lvl>
    <w:lvl w:ilvl="7" w:tplc="A10CB90A">
      <w:numFmt w:val="bullet"/>
      <w:lvlText w:val="•"/>
      <w:lvlJc w:val="left"/>
      <w:pPr>
        <w:ind w:left="5211" w:hanging="177"/>
      </w:pPr>
      <w:rPr>
        <w:rFonts w:hint="default"/>
      </w:rPr>
    </w:lvl>
    <w:lvl w:ilvl="8" w:tplc="6216797E">
      <w:numFmt w:val="bullet"/>
      <w:lvlText w:val="•"/>
      <w:lvlJc w:val="left"/>
      <w:pPr>
        <w:ind w:left="5916" w:hanging="177"/>
      </w:pPr>
      <w:rPr>
        <w:rFonts w:hint="default"/>
      </w:rPr>
    </w:lvl>
  </w:abstractNum>
  <w:abstractNum w:abstractNumId="3">
    <w:nsid w:val="0531658F"/>
    <w:multiLevelType w:val="hybridMultilevel"/>
    <w:tmpl w:val="BF14E09C"/>
    <w:lvl w:ilvl="0" w:tplc="38102A08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EC2735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172AD8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4F086C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770545"/>
    <w:multiLevelType w:val="hybridMultilevel"/>
    <w:tmpl w:val="81E6C7BE"/>
    <w:lvl w:ilvl="0" w:tplc="033C945E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25636C"/>
    <w:multiLevelType w:val="hybridMultilevel"/>
    <w:tmpl w:val="97CA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60C2B"/>
    <w:multiLevelType w:val="hybridMultilevel"/>
    <w:tmpl w:val="C5F609E8"/>
    <w:lvl w:ilvl="0" w:tplc="21C2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76A43"/>
    <w:multiLevelType w:val="multilevel"/>
    <w:tmpl w:val="AD2AA12E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>
    <w:nsid w:val="12240FD7"/>
    <w:multiLevelType w:val="hybridMultilevel"/>
    <w:tmpl w:val="DE504B50"/>
    <w:lvl w:ilvl="0" w:tplc="D1E872BA">
      <w:numFmt w:val="bullet"/>
      <w:lvlText w:val=""/>
      <w:lvlJc w:val="left"/>
      <w:pPr>
        <w:ind w:left="284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</w:rPr>
    </w:lvl>
    <w:lvl w:ilvl="1" w:tplc="EB800D3A">
      <w:numFmt w:val="bullet"/>
      <w:lvlText w:val="•"/>
      <w:lvlJc w:val="left"/>
      <w:pPr>
        <w:ind w:left="984" w:hanging="177"/>
      </w:pPr>
      <w:rPr>
        <w:rFonts w:hint="default"/>
      </w:rPr>
    </w:lvl>
    <w:lvl w:ilvl="2" w:tplc="C80042C0">
      <w:numFmt w:val="bullet"/>
      <w:lvlText w:val="•"/>
      <w:lvlJc w:val="left"/>
      <w:pPr>
        <w:ind w:left="1689" w:hanging="177"/>
      </w:pPr>
      <w:rPr>
        <w:rFonts w:hint="default"/>
      </w:rPr>
    </w:lvl>
    <w:lvl w:ilvl="3" w:tplc="2D707D5C">
      <w:numFmt w:val="bullet"/>
      <w:lvlText w:val="•"/>
      <w:lvlJc w:val="left"/>
      <w:pPr>
        <w:ind w:left="2393" w:hanging="177"/>
      </w:pPr>
      <w:rPr>
        <w:rFonts w:hint="default"/>
      </w:rPr>
    </w:lvl>
    <w:lvl w:ilvl="4" w:tplc="938E4162">
      <w:numFmt w:val="bullet"/>
      <w:lvlText w:val="•"/>
      <w:lvlJc w:val="left"/>
      <w:pPr>
        <w:ind w:left="3098" w:hanging="177"/>
      </w:pPr>
      <w:rPr>
        <w:rFonts w:hint="default"/>
      </w:rPr>
    </w:lvl>
    <w:lvl w:ilvl="5" w:tplc="BBE2513A">
      <w:numFmt w:val="bullet"/>
      <w:lvlText w:val="•"/>
      <w:lvlJc w:val="left"/>
      <w:pPr>
        <w:ind w:left="3802" w:hanging="177"/>
      </w:pPr>
      <w:rPr>
        <w:rFonts w:hint="default"/>
      </w:rPr>
    </w:lvl>
    <w:lvl w:ilvl="6" w:tplc="A490915C">
      <w:numFmt w:val="bullet"/>
      <w:lvlText w:val="•"/>
      <w:lvlJc w:val="left"/>
      <w:pPr>
        <w:ind w:left="4507" w:hanging="177"/>
      </w:pPr>
      <w:rPr>
        <w:rFonts w:hint="default"/>
      </w:rPr>
    </w:lvl>
    <w:lvl w:ilvl="7" w:tplc="1DACD088">
      <w:numFmt w:val="bullet"/>
      <w:lvlText w:val="•"/>
      <w:lvlJc w:val="left"/>
      <w:pPr>
        <w:ind w:left="5211" w:hanging="177"/>
      </w:pPr>
      <w:rPr>
        <w:rFonts w:hint="default"/>
      </w:rPr>
    </w:lvl>
    <w:lvl w:ilvl="8" w:tplc="A13AC61A">
      <w:numFmt w:val="bullet"/>
      <w:lvlText w:val="•"/>
      <w:lvlJc w:val="left"/>
      <w:pPr>
        <w:ind w:left="5916" w:hanging="177"/>
      </w:pPr>
      <w:rPr>
        <w:rFonts w:hint="default"/>
      </w:rPr>
    </w:lvl>
  </w:abstractNum>
  <w:abstractNum w:abstractNumId="12">
    <w:nsid w:val="18E67612"/>
    <w:multiLevelType w:val="hybridMultilevel"/>
    <w:tmpl w:val="BF000C5C"/>
    <w:lvl w:ilvl="0" w:tplc="967C7D20">
      <w:numFmt w:val="bullet"/>
      <w:lvlText w:val=""/>
      <w:lvlJc w:val="left"/>
      <w:pPr>
        <w:ind w:left="284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</w:rPr>
    </w:lvl>
    <w:lvl w:ilvl="1" w:tplc="B60C9CDC">
      <w:numFmt w:val="bullet"/>
      <w:lvlText w:val="•"/>
      <w:lvlJc w:val="left"/>
      <w:pPr>
        <w:ind w:left="984" w:hanging="177"/>
      </w:pPr>
      <w:rPr>
        <w:rFonts w:hint="default"/>
      </w:rPr>
    </w:lvl>
    <w:lvl w:ilvl="2" w:tplc="1CA8BC6C">
      <w:numFmt w:val="bullet"/>
      <w:lvlText w:val="•"/>
      <w:lvlJc w:val="left"/>
      <w:pPr>
        <w:ind w:left="1689" w:hanging="177"/>
      </w:pPr>
      <w:rPr>
        <w:rFonts w:hint="default"/>
      </w:rPr>
    </w:lvl>
    <w:lvl w:ilvl="3" w:tplc="34224B70">
      <w:numFmt w:val="bullet"/>
      <w:lvlText w:val="•"/>
      <w:lvlJc w:val="left"/>
      <w:pPr>
        <w:ind w:left="2393" w:hanging="177"/>
      </w:pPr>
      <w:rPr>
        <w:rFonts w:hint="default"/>
      </w:rPr>
    </w:lvl>
    <w:lvl w:ilvl="4" w:tplc="55BEAA48">
      <w:numFmt w:val="bullet"/>
      <w:lvlText w:val="•"/>
      <w:lvlJc w:val="left"/>
      <w:pPr>
        <w:ind w:left="3098" w:hanging="177"/>
      </w:pPr>
      <w:rPr>
        <w:rFonts w:hint="default"/>
      </w:rPr>
    </w:lvl>
    <w:lvl w:ilvl="5" w:tplc="FB9E80FA">
      <w:numFmt w:val="bullet"/>
      <w:lvlText w:val="•"/>
      <w:lvlJc w:val="left"/>
      <w:pPr>
        <w:ind w:left="3802" w:hanging="177"/>
      </w:pPr>
      <w:rPr>
        <w:rFonts w:hint="default"/>
      </w:rPr>
    </w:lvl>
    <w:lvl w:ilvl="6" w:tplc="8C6EC110">
      <w:numFmt w:val="bullet"/>
      <w:lvlText w:val="•"/>
      <w:lvlJc w:val="left"/>
      <w:pPr>
        <w:ind w:left="4507" w:hanging="177"/>
      </w:pPr>
      <w:rPr>
        <w:rFonts w:hint="default"/>
      </w:rPr>
    </w:lvl>
    <w:lvl w:ilvl="7" w:tplc="12E2E482">
      <w:numFmt w:val="bullet"/>
      <w:lvlText w:val="•"/>
      <w:lvlJc w:val="left"/>
      <w:pPr>
        <w:ind w:left="5211" w:hanging="177"/>
      </w:pPr>
      <w:rPr>
        <w:rFonts w:hint="default"/>
      </w:rPr>
    </w:lvl>
    <w:lvl w:ilvl="8" w:tplc="E2DA7A08">
      <w:numFmt w:val="bullet"/>
      <w:lvlText w:val="•"/>
      <w:lvlJc w:val="left"/>
      <w:pPr>
        <w:ind w:left="5916" w:hanging="177"/>
      </w:pPr>
      <w:rPr>
        <w:rFonts w:hint="default"/>
      </w:rPr>
    </w:lvl>
  </w:abstractNum>
  <w:abstractNum w:abstractNumId="13">
    <w:nsid w:val="1A2838A4"/>
    <w:multiLevelType w:val="hybridMultilevel"/>
    <w:tmpl w:val="D39245F8"/>
    <w:lvl w:ilvl="0" w:tplc="C4243FBE">
      <w:start w:val="4"/>
      <w:numFmt w:val="bullet"/>
      <w:lvlText w:val="-"/>
      <w:lvlJc w:val="left"/>
      <w:pPr>
        <w:ind w:left="1102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1C8F4900"/>
    <w:multiLevelType w:val="hybridMultilevel"/>
    <w:tmpl w:val="055E2D42"/>
    <w:lvl w:ilvl="0" w:tplc="A5E2377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00253F"/>
    <w:multiLevelType w:val="hybridMultilevel"/>
    <w:tmpl w:val="4740B532"/>
    <w:lvl w:ilvl="0" w:tplc="19821418">
      <w:start w:val="3"/>
      <w:numFmt w:val="bullet"/>
      <w:lvlText w:val=""/>
      <w:lvlJc w:val="left"/>
      <w:pPr>
        <w:ind w:left="1778" w:hanging="360"/>
      </w:pPr>
      <w:rPr>
        <w:rFonts w:ascii="Wingdings 2" w:eastAsiaTheme="minorHAnsi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1EF9685B"/>
    <w:multiLevelType w:val="hybridMultilevel"/>
    <w:tmpl w:val="20E2CD92"/>
    <w:lvl w:ilvl="0" w:tplc="07C683D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505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66F28"/>
    <w:multiLevelType w:val="hybridMultilevel"/>
    <w:tmpl w:val="C6961288"/>
    <w:lvl w:ilvl="0" w:tplc="2EACE0E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2A7185C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42975CD"/>
    <w:multiLevelType w:val="hybridMultilevel"/>
    <w:tmpl w:val="E5269B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54299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6B4DA1"/>
    <w:multiLevelType w:val="hybridMultilevel"/>
    <w:tmpl w:val="845C2392"/>
    <w:lvl w:ilvl="0" w:tplc="5A3E98A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6C691B"/>
    <w:multiLevelType w:val="hybridMultilevel"/>
    <w:tmpl w:val="E1AAD1B6"/>
    <w:lvl w:ilvl="0" w:tplc="D66A25DE">
      <w:numFmt w:val="bullet"/>
      <w:lvlText w:val=""/>
      <w:lvlJc w:val="left"/>
      <w:pPr>
        <w:ind w:left="1252" w:hanging="29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7285A6">
      <w:numFmt w:val="bullet"/>
      <w:lvlText w:val=""/>
      <w:lvlJc w:val="left"/>
      <w:pPr>
        <w:ind w:left="1603" w:hanging="37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C722F8DA">
      <w:numFmt w:val="bullet"/>
      <w:lvlText w:val="•"/>
      <w:lvlJc w:val="left"/>
      <w:pPr>
        <w:ind w:left="3195" w:hanging="370"/>
      </w:pPr>
      <w:rPr>
        <w:rFonts w:hint="default"/>
      </w:rPr>
    </w:lvl>
    <w:lvl w:ilvl="3" w:tplc="73BECADA">
      <w:numFmt w:val="bullet"/>
      <w:lvlText w:val="•"/>
      <w:lvlJc w:val="left"/>
      <w:pPr>
        <w:ind w:left="4790" w:hanging="370"/>
      </w:pPr>
      <w:rPr>
        <w:rFonts w:hint="default"/>
      </w:rPr>
    </w:lvl>
    <w:lvl w:ilvl="4" w:tplc="C45EE336">
      <w:numFmt w:val="bullet"/>
      <w:lvlText w:val="•"/>
      <w:lvlJc w:val="left"/>
      <w:pPr>
        <w:ind w:left="6386" w:hanging="370"/>
      </w:pPr>
      <w:rPr>
        <w:rFonts w:hint="default"/>
      </w:rPr>
    </w:lvl>
    <w:lvl w:ilvl="5" w:tplc="521A323C">
      <w:numFmt w:val="bullet"/>
      <w:lvlText w:val="•"/>
      <w:lvlJc w:val="left"/>
      <w:pPr>
        <w:ind w:left="7981" w:hanging="370"/>
      </w:pPr>
      <w:rPr>
        <w:rFonts w:hint="default"/>
      </w:rPr>
    </w:lvl>
    <w:lvl w:ilvl="6" w:tplc="A4E44CD4">
      <w:numFmt w:val="bullet"/>
      <w:lvlText w:val="•"/>
      <w:lvlJc w:val="left"/>
      <w:pPr>
        <w:ind w:left="9576" w:hanging="370"/>
      </w:pPr>
      <w:rPr>
        <w:rFonts w:hint="default"/>
      </w:rPr>
    </w:lvl>
    <w:lvl w:ilvl="7" w:tplc="C84A6E72">
      <w:numFmt w:val="bullet"/>
      <w:lvlText w:val="•"/>
      <w:lvlJc w:val="left"/>
      <w:pPr>
        <w:ind w:left="11172" w:hanging="370"/>
      </w:pPr>
      <w:rPr>
        <w:rFonts w:hint="default"/>
      </w:rPr>
    </w:lvl>
    <w:lvl w:ilvl="8" w:tplc="A8624D90">
      <w:numFmt w:val="bullet"/>
      <w:lvlText w:val="•"/>
      <w:lvlJc w:val="left"/>
      <w:pPr>
        <w:ind w:left="12767" w:hanging="370"/>
      </w:pPr>
      <w:rPr>
        <w:rFonts w:hint="default"/>
      </w:rPr>
    </w:lvl>
  </w:abstractNum>
  <w:abstractNum w:abstractNumId="23">
    <w:nsid w:val="3DCE4854"/>
    <w:multiLevelType w:val="hybridMultilevel"/>
    <w:tmpl w:val="3A44C3A8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40646E9B"/>
    <w:multiLevelType w:val="hybridMultilevel"/>
    <w:tmpl w:val="D67CEC7E"/>
    <w:lvl w:ilvl="0" w:tplc="92D806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17440C2"/>
    <w:multiLevelType w:val="multilevel"/>
    <w:tmpl w:val="17009D00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96" w:hanging="405"/>
      </w:pPr>
      <w:rPr>
        <w:rFonts w:hint="default"/>
        <w:sz w:val="28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134" w:hanging="1800"/>
      </w:pPr>
      <w:rPr>
        <w:rFonts w:hint="default"/>
        <w:sz w:val="28"/>
      </w:rPr>
    </w:lvl>
  </w:abstractNum>
  <w:abstractNum w:abstractNumId="26">
    <w:nsid w:val="444C51D2"/>
    <w:multiLevelType w:val="multilevel"/>
    <w:tmpl w:val="7B307D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27">
    <w:nsid w:val="46253A4E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FC4F50"/>
    <w:multiLevelType w:val="multilevel"/>
    <w:tmpl w:val="742AE7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DB0157C"/>
    <w:multiLevelType w:val="hybridMultilevel"/>
    <w:tmpl w:val="D0D4CA4A"/>
    <w:lvl w:ilvl="0" w:tplc="5EFE9924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C5A74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431032"/>
    <w:multiLevelType w:val="hybridMultilevel"/>
    <w:tmpl w:val="1A2EA42E"/>
    <w:lvl w:ilvl="0" w:tplc="256C2C14">
      <w:numFmt w:val="bullet"/>
      <w:lvlText w:val=""/>
      <w:lvlJc w:val="left"/>
      <w:pPr>
        <w:ind w:left="1973" w:hanging="29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DFE6934">
      <w:numFmt w:val="bullet"/>
      <w:lvlText w:val="•"/>
      <w:lvlJc w:val="left"/>
      <w:pPr>
        <w:ind w:left="3377" w:hanging="293"/>
      </w:pPr>
      <w:rPr>
        <w:rFonts w:hint="default"/>
      </w:rPr>
    </w:lvl>
    <w:lvl w:ilvl="2" w:tplc="7C4CE46A">
      <w:numFmt w:val="bullet"/>
      <w:lvlText w:val="•"/>
      <w:lvlJc w:val="left"/>
      <w:pPr>
        <w:ind w:left="4775" w:hanging="293"/>
      </w:pPr>
      <w:rPr>
        <w:rFonts w:hint="default"/>
      </w:rPr>
    </w:lvl>
    <w:lvl w:ilvl="3" w:tplc="56A0CF3A">
      <w:numFmt w:val="bullet"/>
      <w:lvlText w:val="•"/>
      <w:lvlJc w:val="left"/>
      <w:pPr>
        <w:ind w:left="6173" w:hanging="293"/>
      </w:pPr>
      <w:rPr>
        <w:rFonts w:hint="default"/>
      </w:rPr>
    </w:lvl>
    <w:lvl w:ilvl="4" w:tplc="9AA2D002">
      <w:numFmt w:val="bullet"/>
      <w:lvlText w:val="•"/>
      <w:lvlJc w:val="left"/>
      <w:pPr>
        <w:ind w:left="7571" w:hanging="293"/>
      </w:pPr>
      <w:rPr>
        <w:rFonts w:hint="default"/>
      </w:rPr>
    </w:lvl>
    <w:lvl w:ilvl="5" w:tplc="60949640">
      <w:numFmt w:val="bullet"/>
      <w:lvlText w:val="•"/>
      <w:lvlJc w:val="left"/>
      <w:pPr>
        <w:ind w:left="8969" w:hanging="293"/>
      </w:pPr>
      <w:rPr>
        <w:rFonts w:hint="default"/>
      </w:rPr>
    </w:lvl>
    <w:lvl w:ilvl="6" w:tplc="C0A88AF4">
      <w:numFmt w:val="bullet"/>
      <w:lvlText w:val="•"/>
      <w:lvlJc w:val="left"/>
      <w:pPr>
        <w:ind w:left="10367" w:hanging="293"/>
      </w:pPr>
      <w:rPr>
        <w:rFonts w:hint="default"/>
      </w:rPr>
    </w:lvl>
    <w:lvl w:ilvl="7" w:tplc="3BCC7030">
      <w:numFmt w:val="bullet"/>
      <w:lvlText w:val="•"/>
      <w:lvlJc w:val="left"/>
      <w:pPr>
        <w:ind w:left="11764" w:hanging="293"/>
      </w:pPr>
      <w:rPr>
        <w:rFonts w:hint="default"/>
      </w:rPr>
    </w:lvl>
    <w:lvl w:ilvl="8" w:tplc="49661BBC">
      <w:numFmt w:val="bullet"/>
      <w:lvlText w:val="•"/>
      <w:lvlJc w:val="left"/>
      <w:pPr>
        <w:ind w:left="13162" w:hanging="293"/>
      </w:pPr>
      <w:rPr>
        <w:rFonts w:hint="default"/>
      </w:rPr>
    </w:lvl>
  </w:abstractNum>
  <w:abstractNum w:abstractNumId="32">
    <w:nsid w:val="5051097E"/>
    <w:multiLevelType w:val="multilevel"/>
    <w:tmpl w:val="D1EA9EBC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3">
    <w:nsid w:val="51AF5FD5"/>
    <w:multiLevelType w:val="hybridMultilevel"/>
    <w:tmpl w:val="867EF2B4"/>
    <w:lvl w:ilvl="0" w:tplc="AB58CFC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483040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A67C48"/>
    <w:multiLevelType w:val="hybridMultilevel"/>
    <w:tmpl w:val="07A0E67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02B1044"/>
    <w:multiLevelType w:val="hybridMultilevel"/>
    <w:tmpl w:val="5E38FF3C"/>
    <w:lvl w:ilvl="0" w:tplc="84C03E6E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058A5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CC0D38"/>
    <w:multiLevelType w:val="hybridMultilevel"/>
    <w:tmpl w:val="B9744D8E"/>
    <w:lvl w:ilvl="0" w:tplc="209C8C82">
      <w:numFmt w:val="bullet"/>
      <w:lvlText w:val="-"/>
      <w:lvlJc w:val="left"/>
      <w:pPr>
        <w:ind w:left="720" w:hanging="360"/>
      </w:pPr>
      <w:rPr>
        <w:rFonts w:ascii="TH SarabunPSK" w:eastAsia="Sarabun Ligh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15300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A16D33"/>
    <w:multiLevelType w:val="hybridMultilevel"/>
    <w:tmpl w:val="5BA0A230"/>
    <w:lvl w:ilvl="0" w:tplc="A2647D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BEA1D1C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131F9E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CD02CB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39"/>
  </w:num>
  <w:num w:numId="5">
    <w:abstractNumId w:val="27"/>
  </w:num>
  <w:num w:numId="6">
    <w:abstractNumId w:val="32"/>
  </w:num>
  <w:num w:numId="7">
    <w:abstractNumId w:val="10"/>
  </w:num>
  <w:num w:numId="8">
    <w:abstractNumId w:val="19"/>
  </w:num>
  <w:num w:numId="9">
    <w:abstractNumId w:val="23"/>
  </w:num>
  <w:num w:numId="10">
    <w:abstractNumId w:val="0"/>
  </w:num>
  <w:num w:numId="11">
    <w:abstractNumId w:val="41"/>
  </w:num>
  <w:num w:numId="12">
    <w:abstractNumId w:val="30"/>
  </w:num>
  <w:num w:numId="13">
    <w:abstractNumId w:val="16"/>
  </w:num>
  <w:num w:numId="14">
    <w:abstractNumId w:val="13"/>
  </w:num>
  <w:num w:numId="15">
    <w:abstractNumId w:val="18"/>
  </w:num>
  <w:num w:numId="16">
    <w:abstractNumId w:val="3"/>
  </w:num>
  <w:num w:numId="17">
    <w:abstractNumId w:val="33"/>
  </w:num>
  <w:num w:numId="18">
    <w:abstractNumId w:val="42"/>
  </w:num>
  <w:num w:numId="19">
    <w:abstractNumId w:val="29"/>
  </w:num>
  <w:num w:numId="20">
    <w:abstractNumId w:val="26"/>
  </w:num>
  <w:num w:numId="21">
    <w:abstractNumId w:val="43"/>
  </w:num>
  <w:num w:numId="22">
    <w:abstractNumId w:val="1"/>
  </w:num>
  <w:num w:numId="23">
    <w:abstractNumId w:val="38"/>
  </w:num>
  <w:num w:numId="24">
    <w:abstractNumId w:val="20"/>
  </w:num>
  <w:num w:numId="25">
    <w:abstractNumId w:val="4"/>
  </w:num>
  <w:num w:numId="26">
    <w:abstractNumId w:val="6"/>
  </w:num>
  <w:num w:numId="27">
    <w:abstractNumId w:val="25"/>
  </w:num>
  <w:num w:numId="28">
    <w:abstractNumId w:val="5"/>
  </w:num>
  <w:num w:numId="29">
    <w:abstractNumId w:val="40"/>
  </w:num>
  <w:num w:numId="30">
    <w:abstractNumId w:val="9"/>
  </w:num>
  <w:num w:numId="31">
    <w:abstractNumId w:val="7"/>
  </w:num>
  <w:num w:numId="32">
    <w:abstractNumId w:val="21"/>
  </w:num>
  <w:num w:numId="33">
    <w:abstractNumId w:val="14"/>
  </w:num>
  <w:num w:numId="34">
    <w:abstractNumId w:val="28"/>
  </w:num>
  <w:num w:numId="35">
    <w:abstractNumId w:val="36"/>
  </w:num>
  <w:num w:numId="36">
    <w:abstractNumId w:val="31"/>
  </w:num>
  <w:num w:numId="37">
    <w:abstractNumId w:val="22"/>
  </w:num>
  <w:num w:numId="38">
    <w:abstractNumId w:val="2"/>
  </w:num>
  <w:num w:numId="39">
    <w:abstractNumId w:val="12"/>
  </w:num>
  <w:num w:numId="40">
    <w:abstractNumId w:val="11"/>
  </w:num>
  <w:num w:numId="41">
    <w:abstractNumId w:val="8"/>
  </w:num>
  <w:num w:numId="42">
    <w:abstractNumId w:val="15"/>
  </w:num>
  <w:num w:numId="43">
    <w:abstractNumId w:val="24"/>
  </w:num>
  <w:num w:numId="4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34"/>
    <w:rsid w:val="000005D2"/>
    <w:rsid w:val="00002237"/>
    <w:rsid w:val="000265D2"/>
    <w:rsid w:val="00027F6B"/>
    <w:rsid w:val="00045697"/>
    <w:rsid w:val="00054759"/>
    <w:rsid w:val="0007614B"/>
    <w:rsid w:val="00093F28"/>
    <w:rsid w:val="000B39E3"/>
    <w:rsid w:val="000B3E33"/>
    <w:rsid w:val="000B4AF0"/>
    <w:rsid w:val="000C350A"/>
    <w:rsid w:val="000C5274"/>
    <w:rsid w:val="000C5D72"/>
    <w:rsid w:val="000D621C"/>
    <w:rsid w:val="000E4D35"/>
    <w:rsid w:val="000F20E5"/>
    <w:rsid w:val="000F5F8D"/>
    <w:rsid w:val="0011248B"/>
    <w:rsid w:val="0014535C"/>
    <w:rsid w:val="00163143"/>
    <w:rsid w:val="00163BDD"/>
    <w:rsid w:val="00181B52"/>
    <w:rsid w:val="001856C0"/>
    <w:rsid w:val="001A1D9F"/>
    <w:rsid w:val="001A2E7E"/>
    <w:rsid w:val="001A4E34"/>
    <w:rsid w:val="001A5318"/>
    <w:rsid w:val="001C2A0C"/>
    <w:rsid w:val="001C5F3A"/>
    <w:rsid w:val="001D149F"/>
    <w:rsid w:val="001D4565"/>
    <w:rsid w:val="001D7B2F"/>
    <w:rsid w:val="001E07D6"/>
    <w:rsid w:val="001E78C4"/>
    <w:rsid w:val="00201DC8"/>
    <w:rsid w:val="00216800"/>
    <w:rsid w:val="00231B79"/>
    <w:rsid w:val="002330A9"/>
    <w:rsid w:val="0025094A"/>
    <w:rsid w:val="00262F66"/>
    <w:rsid w:val="00264799"/>
    <w:rsid w:val="00271418"/>
    <w:rsid w:val="00293C0B"/>
    <w:rsid w:val="002B0633"/>
    <w:rsid w:val="002B38FC"/>
    <w:rsid w:val="002C0233"/>
    <w:rsid w:val="002C6A8E"/>
    <w:rsid w:val="002C778C"/>
    <w:rsid w:val="002D0173"/>
    <w:rsid w:val="002F1DF5"/>
    <w:rsid w:val="00301C7B"/>
    <w:rsid w:val="0030252E"/>
    <w:rsid w:val="00316970"/>
    <w:rsid w:val="00317A17"/>
    <w:rsid w:val="003526E4"/>
    <w:rsid w:val="00363A97"/>
    <w:rsid w:val="00370C09"/>
    <w:rsid w:val="003745DB"/>
    <w:rsid w:val="00377463"/>
    <w:rsid w:val="0038155E"/>
    <w:rsid w:val="00382AD1"/>
    <w:rsid w:val="003877DB"/>
    <w:rsid w:val="00393E0B"/>
    <w:rsid w:val="00395009"/>
    <w:rsid w:val="003961DE"/>
    <w:rsid w:val="003B4FFC"/>
    <w:rsid w:val="003C1CF4"/>
    <w:rsid w:val="003C2A3E"/>
    <w:rsid w:val="003D26DC"/>
    <w:rsid w:val="003D68E0"/>
    <w:rsid w:val="003E02EE"/>
    <w:rsid w:val="003E168F"/>
    <w:rsid w:val="003F03C4"/>
    <w:rsid w:val="003F551A"/>
    <w:rsid w:val="003F5BA2"/>
    <w:rsid w:val="00400887"/>
    <w:rsid w:val="00402F59"/>
    <w:rsid w:val="00403909"/>
    <w:rsid w:val="00403BB7"/>
    <w:rsid w:val="0041260A"/>
    <w:rsid w:val="00420A6E"/>
    <w:rsid w:val="0044408F"/>
    <w:rsid w:val="00452C12"/>
    <w:rsid w:val="00455ED8"/>
    <w:rsid w:val="00470D2C"/>
    <w:rsid w:val="004804E5"/>
    <w:rsid w:val="00487556"/>
    <w:rsid w:val="00491714"/>
    <w:rsid w:val="004A3698"/>
    <w:rsid w:val="004B49E9"/>
    <w:rsid w:val="004C68EB"/>
    <w:rsid w:val="004E012E"/>
    <w:rsid w:val="0050159D"/>
    <w:rsid w:val="00506CA9"/>
    <w:rsid w:val="00521250"/>
    <w:rsid w:val="005242F5"/>
    <w:rsid w:val="005255F4"/>
    <w:rsid w:val="00531367"/>
    <w:rsid w:val="005325B2"/>
    <w:rsid w:val="005339F5"/>
    <w:rsid w:val="0055441D"/>
    <w:rsid w:val="005557E1"/>
    <w:rsid w:val="0055736C"/>
    <w:rsid w:val="00561D02"/>
    <w:rsid w:val="005676DA"/>
    <w:rsid w:val="00591BDC"/>
    <w:rsid w:val="005A20B2"/>
    <w:rsid w:val="005A404C"/>
    <w:rsid w:val="005B63EE"/>
    <w:rsid w:val="005C344C"/>
    <w:rsid w:val="005D3FCF"/>
    <w:rsid w:val="005F319C"/>
    <w:rsid w:val="005F3FB4"/>
    <w:rsid w:val="0060427E"/>
    <w:rsid w:val="00612443"/>
    <w:rsid w:val="006243D7"/>
    <w:rsid w:val="00637B1C"/>
    <w:rsid w:val="00656585"/>
    <w:rsid w:val="00656854"/>
    <w:rsid w:val="006668B3"/>
    <w:rsid w:val="00667D25"/>
    <w:rsid w:val="00672C38"/>
    <w:rsid w:val="006745E4"/>
    <w:rsid w:val="00687DF3"/>
    <w:rsid w:val="006A40F6"/>
    <w:rsid w:val="006C6966"/>
    <w:rsid w:val="006C72C8"/>
    <w:rsid w:val="006C7FF6"/>
    <w:rsid w:val="006E0C3B"/>
    <w:rsid w:val="006E306E"/>
    <w:rsid w:val="006F716E"/>
    <w:rsid w:val="007143DE"/>
    <w:rsid w:val="00714A5B"/>
    <w:rsid w:val="00723CCF"/>
    <w:rsid w:val="00725081"/>
    <w:rsid w:val="00733B0B"/>
    <w:rsid w:val="00743513"/>
    <w:rsid w:val="0074385C"/>
    <w:rsid w:val="00756149"/>
    <w:rsid w:val="00761BA8"/>
    <w:rsid w:val="00765C24"/>
    <w:rsid w:val="00765F27"/>
    <w:rsid w:val="007662D8"/>
    <w:rsid w:val="00773AFE"/>
    <w:rsid w:val="007767B8"/>
    <w:rsid w:val="00783C12"/>
    <w:rsid w:val="00797555"/>
    <w:rsid w:val="007B3708"/>
    <w:rsid w:val="007B7620"/>
    <w:rsid w:val="007E2B8A"/>
    <w:rsid w:val="007E5AB8"/>
    <w:rsid w:val="00801E40"/>
    <w:rsid w:val="0081039E"/>
    <w:rsid w:val="008153F0"/>
    <w:rsid w:val="008268D9"/>
    <w:rsid w:val="008310CF"/>
    <w:rsid w:val="00836E57"/>
    <w:rsid w:val="00842516"/>
    <w:rsid w:val="00843C4D"/>
    <w:rsid w:val="008537EB"/>
    <w:rsid w:val="008711C7"/>
    <w:rsid w:val="00892AE3"/>
    <w:rsid w:val="008E0576"/>
    <w:rsid w:val="008E3C53"/>
    <w:rsid w:val="008E3C54"/>
    <w:rsid w:val="00914369"/>
    <w:rsid w:val="00916E2E"/>
    <w:rsid w:val="00920A8D"/>
    <w:rsid w:val="00922CD3"/>
    <w:rsid w:val="00937800"/>
    <w:rsid w:val="0096598D"/>
    <w:rsid w:val="00974C6D"/>
    <w:rsid w:val="0098506B"/>
    <w:rsid w:val="00986981"/>
    <w:rsid w:val="009870AA"/>
    <w:rsid w:val="0099793F"/>
    <w:rsid w:val="009A573D"/>
    <w:rsid w:val="009B254F"/>
    <w:rsid w:val="009C180F"/>
    <w:rsid w:val="009C76C4"/>
    <w:rsid w:val="009D4BBB"/>
    <w:rsid w:val="009D6581"/>
    <w:rsid w:val="009E1823"/>
    <w:rsid w:val="009E5250"/>
    <w:rsid w:val="009E5B61"/>
    <w:rsid w:val="00A07F01"/>
    <w:rsid w:val="00A17378"/>
    <w:rsid w:val="00A26282"/>
    <w:rsid w:val="00A26D79"/>
    <w:rsid w:val="00A459C5"/>
    <w:rsid w:val="00A537F8"/>
    <w:rsid w:val="00A56FC1"/>
    <w:rsid w:val="00A5705D"/>
    <w:rsid w:val="00A6177C"/>
    <w:rsid w:val="00A72BE6"/>
    <w:rsid w:val="00A742EA"/>
    <w:rsid w:val="00A74AF5"/>
    <w:rsid w:val="00A853A3"/>
    <w:rsid w:val="00A868D0"/>
    <w:rsid w:val="00A92738"/>
    <w:rsid w:val="00AB0114"/>
    <w:rsid w:val="00AB6658"/>
    <w:rsid w:val="00AC4B9A"/>
    <w:rsid w:val="00AC4EB0"/>
    <w:rsid w:val="00AC51EC"/>
    <w:rsid w:val="00AD1553"/>
    <w:rsid w:val="00AD4C73"/>
    <w:rsid w:val="00AD51BA"/>
    <w:rsid w:val="00B20022"/>
    <w:rsid w:val="00B3672C"/>
    <w:rsid w:val="00B40826"/>
    <w:rsid w:val="00B562BB"/>
    <w:rsid w:val="00B64B28"/>
    <w:rsid w:val="00B70F07"/>
    <w:rsid w:val="00B74D76"/>
    <w:rsid w:val="00B80016"/>
    <w:rsid w:val="00B834F7"/>
    <w:rsid w:val="00B85B3E"/>
    <w:rsid w:val="00BA0E68"/>
    <w:rsid w:val="00BB570F"/>
    <w:rsid w:val="00BB5A1E"/>
    <w:rsid w:val="00BE670F"/>
    <w:rsid w:val="00C005D7"/>
    <w:rsid w:val="00C21F46"/>
    <w:rsid w:val="00C41D85"/>
    <w:rsid w:val="00C42A3C"/>
    <w:rsid w:val="00C579B2"/>
    <w:rsid w:val="00C65AF3"/>
    <w:rsid w:val="00C65DDC"/>
    <w:rsid w:val="00C74159"/>
    <w:rsid w:val="00C917C4"/>
    <w:rsid w:val="00C928FD"/>
    <w:rsid w:val="00C947F7"/>
    <w:rsid w:val="00CC3B71"/>
    <w:rsid w:val="00CD626F"/>
    <w:rsid w:val="00CE54E8"/>
    <w:rsid w:val="00CE6A27"/>
    <w:rsid w:val="00CF6A66"/>
    <w:rsid w:val="00D00BA7"/>
    <w:rsid w:val="00D02C4A"/>
    <w:rsid w:val="00D27FE6"/>
    <w:rsid w:val="00D35F1E"/>
    <w:rsid w:val="00D44A38"/>
    <w:rsid w:val="00D56410"/>
    <w:rsid w:val="00D61945"/>
    <w:rsid w:val="00D9603A"/>
    <w:rsid w:val="00DA5FBB"/>
    <w:rsid w:val="00DB0F14"/>
    <w:rsid w:val="00DC6E92"/>
    <w:rsid w:val="00DD1E16"/>
    <w:rsid w:val="00DF7E4D"/>
    <w:rsid w:val="00E376F0"/>
    <w:rsid w:val="00E4183C"/>
    <w:rsid w:val="00E55362"/>
    <w:rsid w:val="00E56230"/>
    <w:rsid w:val="00E623AA"/>
    <w:rsid w:val="00E6472F"/>
    <w:rsid w:val="00E64DB3"/>
    <w:rsid w:val="00E64E58"/>
    <w:rsid w:val="00E760BB"/>
    <w:rsid w:val="00E9368A"/>
    <w:rsid w:val="00EC05F0"/>
    <w:rsid w:val="00ED01CF"/>
    <w:rsid w:val="00ED258E"/>
    <w:rsid w:val="00EE6B2C"/>
    <w:rsid w:val="00EF3F9A"/>
    <w:rsid w:val="00EF51B1"/>
    <w:rsid w:val="00F3613B"/>
    <w:rsid w:val="00F505AD"/>
    <w:rsid w:val="00F7148F"/>
    <w:rsid w:val="00F861E4"/>
    <w:rsid w:val="00F91BBE"/>
    <w:rsid w:val="00F937FB"/>
    <w:rsid w:val="00F9780C"/>
    <w:rsid w:val="00FB3C00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4"/>
  </w:style>
  <w:style w:type="paragraph" w:styleId="1">
    <w:name w:val="heading 1"/>
    <w:basedOn w:val="a"/>
    <w:next w:val="a"/>
    <w:link w:val="10"/>
    <w:uiPriority w:val="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48"/>
      <w:szCs w:val="48"/>
    </w:rPr>
  </w:style>
  <w:style w:type="paragraph" w:styleId="2">
    <w:name w:val="heading 2"/>
    <w:basedOn w:val="a"/>
    <w:next w:val="a"/>
    <w:link w:val="20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Cordia New" w:eastAsia="Cordia New" w:hAnsi="Cordia New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9870A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Cordia New" w:eastAsia="Cordia New" w:hAnsi="Cordia New" w:cs="Calibri"/>
      <w:b/>
      <w:position w:val="-1"/>
      <w:sz w:val="28"/>
    </w:rPr>
  </w:style>
  <w:style w:type="paragraph" w:styleId="4">
    <w:name w:val="heading 4"/>
    <w:basedOn w:val="a"/>
    <w:next w:val="a"/>
    <w:link w:val="40"/>
    <w:rsid w:val="009870AA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Cordia New" w:eastAsia="Cordia New" w:hAnsi="Cordia New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9870A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Cordia New" w:eastAsia="Cordia New" w:hAnsi="Cordia New" w:cs="Calibri"/>
      <w:b/>
      <w:position w:val="-1"/>
      <w:szCs w:val="22"/>
    </w:rPr>
  </w:style>
  <w:style w:type="paragraph" w:styleId="6">
    <w:name w:val="heading 6"/>
    <w:basedOn w:val="a"/>
    <w:next w:val="a"/>
    <w:link w:val="60"/>
    <w:rsid w:val="009870AA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ordia New" w:eastAsia="Cordia New" w:hAnsi="Cordia New" w:cs="Calibri"/>
      <w:b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67D25"/>
  </w:style>
  <w:style w:type="paragraph" w:styleId="a4">
    <w:name w:val="header"/>
    <w:basedOn w:val="a"/>
    <w:link w:val="a5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หัวกระดาษ อักขระ"/>
    <w:basedOn w:val="a0"/>
    <w:link w:val="a4"/>
    <w:uiPriority w:val="99"/>
    <w:rsid w:val="00667D25"/>
    <w:rPr>
      <w:rFonts w:ascii="Cordia New" w:eastAsia="Cordia New" w:hAnsi="Cordia New" w:cs="Cordia New"/>
      <w:sz w:val="28"/>
    </w:rPr>
  </w:style>
  <w:style w:type="paragraph" w:styleId="a6">
    <w:name w:val="footer"/>
    <w:basedOn w:val="a"/>
    <w:link w:val="a7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667D25"/>
    <w:rPr>
      <w:rFonts w:ascii="Cordia New" w:eastAsia="Cordia New" w:hAnsi="Cordia New" w:cs="Cordia New"/>
      <w:sz w:val="28"/>
    </w:rPr>
  </w:style>
  <w:style w:type="character" w:styleId="a8">
    <w:name w:val="page number"/>
    <w:basedOn w:val="a0"/>
    <w:rsid w:val="00667D25"/>
  </w:style>
  <w:style w:type="paragraph" w:styleId="a9">
    <w:name w:val="List Paragraph"/>
    <w:aliases w:val="Table Heading"/>
    <w:basedOn w:val="a"/>
    <w:link w:val="aa"/>
    <w:uiPriority w:val="34"/>
    <w:qFormat/>
    <w:rsid w:val="00667D2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customStyle="1" w:styleId="12">
    <w:name w:val="เส้นตาราง1"/>
    <w:basedOn w:val="a1"/>
    <w:next w:val="a3"/>
    <w:uiPriority w:val="59"/>
    <w:rsid w:val="00667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qFormat/>
    <w:rsid w:val="00667D25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7D25"/>
    <w:rPr>
      <w:rFonts w:ascii="Tahoma" w:eastAsia="Cordia New" w:hAnsi="Tahoma" w:cs="Angsana New"/>
      <w:sz w:val="16"/>
      <w:szCs w:val="20"/>
    </w:rPr>
  </w:style>
  <w:style w:type="character" w:styleId="ad">
    <w:name w:val="Placeholder Text"/>
    <w:uiPriority w:val="99"/>
    <w:rsid w:val="00667D25"/>
    <w:rPr>
      <w:color w:val="808080"/>
    </w:rPr>
  </w:style>
  <w:style w:type="character" w:styleId="ae">
    <w:name w:val="Hyperlink"/>
    <w:uiPriority w:val="99"/>
    <w:unhideWhenUsed/>
    <w:qFormat/>
    <w:rsid w:val="00667D25"/>
    <w:rPr>
      <w:color w:val="0563C1"/>
      <w:u w:val="single"/>
    </w:rPr>
  </w:style>
  <w:style w:type="paragraph" w:styleId="af">
    <w:name w:val="No Spacing"/>
    <w:uiPriority w:val="1"/>
    <w:qFormat/>
    <w:rsid w:val="000E4D35"/>
    <w:pPr>
      <w:spacing w:after="0" w:line="240" w:lineRule="auto"/>
    </w:pPr>
  </w:style>
  <w:style w:type="numbering" w:customStyle="1" w:styleId="21">
    <w:name w:val="ไม่มีรายการ2"/>
    <w:next w:val="a2"/>
    <w:uiPriority w:val="99"/>
    <w:semiHidden/>
    <w:unhideWhenUsed/>
    <w:rsid w:val="00E56230"/>
  </w:style>
  <w:style w:type="table" w:customStyle="1" w:styleId="22">
    <w:name w:val="เส้นตาราง2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E56230"/>
  </w:style>
  <w:style w:type="table" w:customStyle="1" w:styleId="111">
    <w:name w:val="เส้นตาราง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ไม่มีรายการ111"/>
    <w:next w:val="a2"/>
    <w:uiPriority w:val="99"/>
    <w:semiHidden/>
    <w:unhideWhenUsed/>
    <w:rsid w:val="00E56230"/>
  </w:style>
  <w:style w:type="table" w:customStyle="1" w:styleId="1111">
    <w:name w:val="เส้นตาราง1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870AA"/>
    <w:rPr>
      <w:rFonts w:ascii="Cordia New" w:eastAsia="Cordia New" w:hAnsi="Cordia New" w:cs="Calibri"/>
      <w:b/>
      <w:position w:val="-1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9870AA"/>
    <w:rPr>
      <w:rFonts w:ascii="Cordia New" w:eastAsia="Cordia New" w:hAnsi="Cordia New" w:cs="Calibri"/>
      <w:b/>
      <w:position w:val="-1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9870AA"/>
    <w:rPr>
      <w:rFonts w:ascii="Cordia New" w:eastAsia="Cordia New" w:hAnsi="Cordia New" w:cs="Calibri"/>
      <w:b/>
      <w:position w:val="-1"/>
      <w:sz w:val="28"/>
    </w:rPr>
  </w:style>
  <w:style w:type="character" w:customStyle="1" w:styleId="40">
    <w:name w:val="หัวเรื่อง 4 อักขระ"/>
    <w:basedOn w:val="a0"/>
    <w:link w:val="4"/>
    <w:rsid w:val="009870AA"/>
    <w:rPr>
      <w:rFonts w:ascii="Cordia New" w:eastAsia="Cordia New" w:hAnsi="Cordia New" w:cs="Calibri"/>
      <w:b/>
      <w:position w:val="-1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9870AA"/>
    <w:rPr>
      <w:rFonts w:ascii="Cordia New" w:eastAsia="Cordia New" w:hAnsi="Cordia New" w:cs="Calibri"/>
      <w:b/>
      <w:position w:val="-1"/>
      <w:szCs w:val="22"/>
    </w:rPr>
  </w:style>
  <w:style w:type="character" w:customStyle="1" w:styleId="60">
    <w:name w:val="หัวเรื่อง 6 อักขระ"/>
    <w:basedOn w:val="a0"/>
    <w:link w:val="6"/>
    <w:rsid w:val="009870AA"/>
    <w:rPr>
      <w:rFonts w:ascii="Cordia New" w:eastAsia="Cordia New" w:hAnsi="Cordia New" w:cs="Calibri"/>
      <w:b/>
      <w:position w:val="-1"/>
      <w:sz w:val="20"/>
      <w:szCs w:val="20"/>
    </w:rPr>
  </w:style>
  <w:style w:type="numbering" w:customStyle="1" w:styleId="31">
    <w:name w:val="ไม่มีรายการ3"/>
    <w:next w:val="a2"/>
    <w:uiPriority w:val="99"/>
    <w:semiHidden/>
    <w:unhideWhenUsed/>
    <w:rsid w:val="009870AA"/>
  </w:style>
  <w:style w:type="table" w:customStyle="1" w:styleId="TableNormal">
    <w:name w:val="Table Normal"/>
    <w:uiPriority w:val="2"/>
    <w:qFormat/>
    <w:rsid w:val="009870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72"/>
      <w:szCs w:val="72"/>
    </w:rPr>
  </w:style>
  <w:style w:type="character" w:customStyle="1" w:styleId="af1">
    <w:name w:val="ชื่อเรื่อง อักขระ"/>
    <w:basedOn w:val="a0"/>
    <w:link w:val="af0"/>
    <w:rsid w:val="009870AA"/>
    <w:rPr>
      <w:rFonts w:ascii="Cordia New" w:eastAsia="Cordia New" w:hAnsi="Cordia New" w:cs="Calibri"/>
      <w:b/>
      <w:position w:val="-1"/>
      <w:sz w:val="72"/>
      <w:szCs w:val="72"/>
    </w:rPr>
  </w:style>
  <w:style w:type="table" w:customStyle="1" w:styleId="32">
    <w:name w:val="เส้นตาราง3"/>
    <w:basedOn w:val="a1"/>
    <w:next w:val="a3"/>
    <w:rsid w:val="009870A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qFormat/>
    <w:rsid w:val="009870AA"/>
  </w:style>
  <w:style w:type="table" w:customStyle="1" w:styleId="121">
    <w:name w:val="เส้นตาราง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a2"/>
    <w:qFormat/>
    <w:rsid w:val="009870AA"/>
  </w:style>
  <w:style w:type="table" w:customStyle="1" w:styleId="1120">
    <w:name w:val="เส้นตาราง1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เส้นตาราง3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3">
    <w:name w:val="ชื่อเรื่องรอง อักขระ"/>
    <w:basedOn w:val="a0"/>
    <w:link w:val="af2"/>
    <w:rsid w:val="009870AA"/>
    <w:rPr>
      <w:rFonts w:ascii="Georgia" w:eastAsia="Georgia" w:hAnsi="Georgia" w:cs="Georgia"/>
      <w:i/>
      <w:color w:val="666666"/>
      <w:position w:val="-1"/>
      <w:sz w:val="48"/>
      <w:szCs w:val="48"/>
    </w:rPr>
  </w:style>
  <w:style w:type="numbering" w:customStyle="1" w:styleId="42">
    <w:name w:val="ไม่มีรายการ4"/>
    <w:next w:val="a2"/>
    <w:uiPriority w:val="99"/>
    <w:semiHidden/>
    <w:unhideWhenUsed/>
    <w:rsid w:val="000D621C"/>
  </w:style>
  <w:style w:type="table" w:customStyle="1" w:styleId="7">
    <w:name w:val="เส้นตาราง7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3"/>
    <w:next w:val="a2"/>
    <w:uiPriority w:val="99"/>
    <w:semiHidden/>
    <w:unhideWhenUsed/>
    <w:rsid w:val="000D621C"/>
  </w:style>
  <w:style w:type="table" w:customStyle="1" w:styleId="130">
    <w:name w:val="เส้นตาราง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a2"/>
    <w:uiPriority w:val="99"/>
    <w:semiHidden/>
    <w:unhideWhenUsed/>
    <w:rsid w:val="000D621C"/>
  </w:style>
  <w:style w:type="table" w:customStyle="1" w:styleId="1130">
    <w:name w:val="เส้นตาราง1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0D621C"/>
    <w:rPr>
      <w:rFonts w:ascii="Cordia New" w:eastAsia="Cordia New" w:hAnsi="Cordia New" w:cs="Cordia New"/>
      <w:sz w:val="28"/>
      <w:szCs w:val="35"/>
    </w:rPr>
  </w:style>
  <w:style w:type="paragraph" w:styleId="af4">
    <w:name w:val="Body Text"/>
    <w:basedOn w:val="a"/>
    <w:link w:val="af5"/>
    <w:uiPriority w:val="1"/>
    <w:qFormat/>
    <w:rsid w:val="006F716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af5">
    <w:name w:val="เนื้อความ อักขระ"/>
    <w:basedOn w:val="a0"/>
    <w:link w:val="af4"/>
    <w:uiPriority w:val="1"/>
    <w:rsid w:val="006F716E"/>
    <w:rPr>
      <w:rFonts w:ascii="Microsoft Sans Serif" w:eastAsia="Microsoft Sans Serif" w:hAnsi="Microsoft Sans Serif" w:cs="Microsoft Sans Serif"/>
      <w:sz w:val="28"/>
      <w:lang w:bidi="ar-SA"/>
    </w:rPr>
  </w:style>
  <w:style w:type="paragraph" w:customStyle="1" w:styleId="TableParagraph">
    <w:name w:val="Table Paragraph"/>
    <w:basedOn w:val="a"/>
    <w:uiPriority w:val="1"/>
    <w:qFormat/>
    <w:rsid w:val="006F716E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Default">
    <w:name w:val="Default"/>
    <w:rsid w:val="005B63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4"/>
  </w:style>
  <w:style w:type="paragraph" w:styleId="1">
    <w:name w:val="heading 1"/>
    <w:basedOn w:val="a"/>
    <w:next w:val="a"/>
    <w:link w:val="10"/>
    <w:uiPriority w:val="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48"/>
      <w:szCs w:val="48"/>
    </w:rPr>
  </w:style>
  <w:style w:type="paragraph" w:styleId="2">
    <w:name w:val="heading 2"/>
    <w:basedOn w:val="a"/>
    <w:next w:val="a"/>
    <w:link w:val="20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Cordia New" w:eastAsia="Cordia New" w:hAnsi="Cordia New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9870A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Cordia New" w:eastAsia="Cordia New" w:hAnsi="Cordia New" w:cs="Calibri"/>
      <w:b/>
      <w:position w:val="-1"/>
      <w:sz w:val="28"/>
    </w:rPr>
  </w:style>
  <w:style w:type="paragraph" w:styleId="4">
    <w:name w:val="heading 4"/>
    <w:basedOn w:val="a"/>
    <w:next w:val="a"/>
    <w:link w:val="40"/>
    <w:rsid w:val="009870AA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Cordia New" w:eastAsia="Cordia New" w:hAnsi="Cordia New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9870A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Cordia New" w:eastAsia="Cordia New" w:hAnsi="Cordia New" w:cs="Calibri"/>
      <w:b/>
      <w:position w:val="-1"/>
      <w:szCs w:val="22"/>
    </w:rPr>
  </w:style>
  <w:style w:type="paragraph" w:styleId="6">
    <w:name w:val="heading 6"/>
    <w:basedOn w:val="a"/>
    <w:next w:val="a"/>
    <w:link w:val="60"/>
    <w:rsid w:val="009870AA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ordia New" w:eastAsia="Cordia New" w:hAnsi="Cordia New" w:cs="Calibri"/>
      <w:b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67D25"/>
  </w:style>
  <w:style w:type="paragraph" w:styleId="a4">
    <w:name w:val="header"/>
    <w:basedOn w:val="a"/>
    <w:link w:val="a5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หัวกระดาษ อักขระ"/>
    <w:basedOn w:val="a0"/>
    <w:link w:val="a4"/>
    <w:uiPriority w:val="99"/>
    <w:rsid w:val="00667D25"/>
    <w:rPr>
      <w:rFonts w:ascii="Cordia New" w:eastAsia="Cordia New" w:hAnsi="Cordia New" w:cs="Cordia New"/>
      <w:sz w:val="28"/>
    </w:rPr>
  </w:style>
  <w:style w:type="paragraph" w:styleId="a6">
    <w:name w:val="footer"/>
    <w:basedOn w:val="a"/>
    <w:link w:val="a7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667D25"/>
    <w:rPr>
      <w:rFonts w:ascii="Cordia New" w:eastAsia="Cordia New" w:hAnsi="Cordia New" w:cs="Cordia New"/>
      <w:sz w:val="28"/>
    </w:rPr>
  </w:style>
  <w:style w:type="character" w:styleId="a8">
    <w:name w:val="page number"/>
    <w:basedOn w:val="a0"/>
    <w:rsid w:val="00667D25"/>
  </w:style>
  <w:style w:type="paragraph" w:styleId="a9">
    <w:name w:val="List Paragraph"/>
    <w:aliases w:val="Table Heading"/>
    <w:basedOn w:val="a"/>
    <w:link w:val="aa"/>
    <w:uiPriority w:val="34"/>
    <w:qFormat/>
    <w:rsid w:val="00667D2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customStyle="1" w:styleId="12">
    <w:name w:val="เส้นตาราง1"/>
    <w:basedOn w:val="a1"/>
    <w:next w:val="a3"/>
    <w:uiPriority w:val="59"/>
    <w:rsid w:val="00667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qFormat/>
    <w:rsid w:val="00667D25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7D25"/>
    <w:rPr>
      <w:rFonts w:ascii="Tahoma" w:eastAsia="Cordia New" w:hAnsi="Tahoma" w:cs="Angsana New"/>
      <w:sz w:val="16"/>
      <w:szCs w:val="20"/>
    </w:rPr>
  </w:style>
  <w:style w:type="character" w:styleId="ad">
    <w:name w:val="Placeholder Text"/>
    <w:uiPriority w:val="99"/>
    <w:rsid w:val="00667D25"/>
    <w:rPr>
      <w:color w:val="808080"/>
    </w:rPr>
  </w:style>
  <w:style w:type="character" w:styleId="ae">
    <w:name w:val="Hyperlink"/>
    <w:uiPriority w:val="99"/>
    <w:unhideWhenUsed/>
    <w:qFormat/>
    <w:rsid w:val="00667D25"/>
    <w:rPr>
      <w:color w:val="0563C1"/>
      <w:u w:val="single"/>
    </w:rPr>
  </w:style>
  <w:style w:type="paragraph" w:styleId="af">
    <w:name w:val="No Spacing"/>
    <w:uiPriority w:val="1"/>
    <w:qFormat/>
    <w:rsid w:val="000E4D35"/>
    <w:pPr>
      <w:spacing w:after="0" w:line="240" w:lineRule="auto"/>
    </w:pPr>
  </w:style>
  <w:style w:type="numbering" w:customStyle="1" w:styleId="21">
    <w:name w:val="ไม่มีรายการ2"/>
    <w:next w:val="a2"/>
    <w:uiPriority w:val="99"/>
    <w:semiHidden/>
    <w:unhideWhenUsed/>
    <w:rsid w:val="00E56230"/>
  </w:style>
  <w:style w:type="table" w:customStyle="1" w:styleId="22">
    <w:name w:val="เส้นตาราง2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E56230"/>
  </w:style>
  <w:style w:type="table" w:customStyle="1" w:styleId="111">
    <w:name w:val="เส้นตาราง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ไม่มีรายการ111"/>
    <w:next w:val="a2"/>
    <w:uiPriority w:val="99"/>
    <w:semiHidden/>
    <w:unhideWhenUsed/>
    <w:rsid w:val="00E56230"/>
  </w:style>
  <w:style w:type="table" w:customStyle="1" w:styleId="1111">
    <w:name w:val="เส้นตาราง1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870AA"/>
    <w:rPr>
      <w:rFonts w:ascii="Cordia New" w:eastAsia="Cordia New" w:hAnsi="Cordia New" w:cs="Calibri"/>
      <w:b/>
      <w:position w:val="-1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9870AA"/>
    <w:rPr>
      <w:rFonts w:ascii="Cordia New" w:eastAsia="Cordia New" w:hAnsi="Cordia New" w:cs="Calibri"/>
      <w:b/>
      <w:position w:val="-1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9870AA"/>
    <w:rPr>
      <w:rFonts w:ascii="Cordia New" w:eastAsia="Cordia New" w:hAnsi="Cordia New" w:cs="Calibri"/>
      <w:b/>
      <w:position w:val="-1"/>
      <w:sz w:val="28"/>
    </w:rPr>
  </w:style>
  <w:style w:type="character" w:customStyle="1" w:styleId="40">
    <w:name w:val="หัวเรื่อง 4 อักขระ"/>
    <w:basedOn w:val="a0"/>
    <w:link w:val="4"/>
    <w:rsid w:val="009870AA"/>
    <w:rPr>
      <w:rFonts w:ascii="Cordia New" w:eastAsia="Cordia New" w:hAnsi="Cordia New" w:cs="Calibri"/>
      <w:b/>
      <w:position w:val="-1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9870AA"/>
    <w:rPr>
      <w:rFonts w:ascii="Cordia New" w:eastAsia="Cordia New" w:hAnsi="Cordia New" w:cs="Calibri"/>
      <w:b/>
      <w:position w:val="-1"/>
      <w:szCs w:val="22"/>
    </w:rPr>
  </w:style>
  <w:style w:type="character" w:customStyle="1" w:styleId="60">
    <w:name w:val="หัวเรื่อง 6 อักขระ"/>
    <w:basedOn w:val="a0"/>
    <w:link w:val="6"/>
    <w:rsid w:val="009870AA"/>
    <w:rPr>
      <w:rFonts w:ascii="Cordia New" w:eastAsia="Cordia New" w:hAnsi="Cordia New" w:cs="Calibri"/>
      <w:b/>
      <w:position w:val="-1"/>
      <w:sz w:val="20"/>
      <w:szCs w:val="20"/>
    </w:rPr>
  </w:style>
  <w:style w:type="numbering" w:customStyle="1" w:styleId="31">
    <w:name w:val="ไม่มีรายการ3"/>
    <w:next w:val="a2"/>
    <w:uiPriority w:val="99"/>
    <w:semiHidden/>
    <w:unhideWhenUsed/>
    <w:rsid w:val="009870AA"/>
  </w:style>
  <w:style w:type="table" w:customStyle="1" w:styleId="TableNormal">
    <w:name w:val="Table Normal"/>
    <w:uiPriority w:val="2"/>
    <w:qFormat/>
    <w:rsid w:val="009870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72"/>
      <w:szCs w:val="72"/>
    </w:rPr>
  </w:style>
  <w:style w:type="character" w:customStyle="1" w:styleId="af1">
    <w:name w:val="ชื่อเรื่อง อักขระ"/>
    <w:basedOn w:val="a0"/>
    <w:link w:val="af0"/>
    <w:rsid w:val="009870AA"/>
    <w:rPr>
      <w:rFonts w:ascii="Cordia New" w:eastAsia="Cordia New" w:hAnsi="Cordia New" w:cs="Calibri"/>
      <w:b/>
      <w:position w:val="-1"/>
      <w:sz w:val="72"/>
      <w:szCs w:val="72"/>
    </w:rPr>
  </w:style>
  <w:style w:type="table" w:customStyle="1" w:styleId="32">
    <w:name w:val="เส้นตาราง3"/>
    <w:basedOn w:val="a1"/>
    <w:next w:val="a3"/>
    <w:rsid w:val="009870A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qFormat/>
    <w:rsid w:val="009870AA"/>
  </w:style>
  <w:style w:type="table" w:customStyle="1" w:styleId="121">
    <w:name w:val="เส้นตาราง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a2"/>
    <w:qFormat/>
    <w:rsid w:val="009870AA"/>
  </w:style>
  <w:style w:type="table" w:customStyle="1" w:styleId="1120">
    <w:name w:val="เส้นตาราง1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เส้นตาราง3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3">
    <w:name w:val="ชื่อเรื่องรอง อักขระ"/>
    <w:basedOn w:val="a0"/>
    <w:link w:val="af2"/>
    <w:rsid w:val="009870AA"/>
    <w:rPr>
      <w:rFonts w:ascii="Georgia" w:eastAsia="Georgia" w:hAnsi="Georgia" w:cs="Georgia"/>
      <w:i/>
      <w:color w:val="666666"/>
      <w:position w:val="-1"/>
      <w:sz w:val="48"/>
      <w:szCs w:val="48"/>
    </w:rPr>
  </w:style>
  <w:style w:type="numbering" w:customStyle="1" w:styleId="42">
    <w:name w:val="ไม่มีรายการ4"/>
    <w:next w:val="a2"/>
    <w:uiPriority w:val="99"/>
    <w:semiHidden/>
    <w:unhideWhenUsed/>
    <w:rsid w:val="000D621C"/>
  </w:style>
  <w:style w:type="table" w:customStyle="1" w:styleId="7">
    <w:name w:val="เส้นตาราง7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3"/>
    <w:next w:val="a2"/>
    <w:uiPriority w:val="99"/>
    <w:semiHidden/>
    <w:unhideWhenUsed/>
    <w:rsid w:val="000D621C"/>
  </w:style>
  <w:style w:type="table" w:customStyle="1" w:styleId="130">
    <w:name w:val="เส้นตาราง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a2"/>
    <w:uiPriority w:val="99"/>
    <w:semiHidden/>
    <w:unhideWhenUsed/>
    <w:rsid w:val="000D621C"/>
  </w:style>
  <w:style w:type="table" w:customStyle="1" w:styleId="1130">
    <w:name w:val="เส้นตาราง1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0D621C"/>
    <w:rPr>
      <w:rFonts w:ascii="Cordia New" w:eastAsia="Cordia New" w:hAnsi="Cordia New" w:cs="Cordia New"/>
      <w:sz w:val="28"/>
      <w:szCs w:val="35"/>
    </w:rPr>
  </w:style>
  <w:style w:type="paragraph" w:styleId="af4">
    <w:name w:val="Body Text"/>
    <w:basedOn w:val="a"/>
    <w:link w:val="af5"/>
    <w:uiPriority w:val="1"/>
    <w:qFormat/>
    <w:rsid w:val="006F716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af5">
    <w:name w:val="เนื้อความ อักขระ"/>
    <w:basedOn w:val="a0"/>
    <w:link w:val="af4"/>
    <w:uiPriority w:val="1"/>
    <w:rsid w:val="006F716E"/>
    <w:rPr>
      <w:rFonts w:ascii="Microsoft Sans Serif" w:eastAsia="Microsoft Sans Serif" w:hAnsi="Microsoft Sans Serif" w:cs="Microsoft Sans Serif"/>
      <w:sz w:val="28"/>
      <w:lang w:bidi="ar-SA"/>
    </w:rPr>
  </w:style>
  <w:style w:type="paragraph" w:customStyle="1" w:styleId="TableParagraph">
    <w:name w:val="Table Paragraph"/>
    <w:basedOn w:val="a"/>
    <w:uiPriority w:val="1"/>
    <w:qFormat/>
    <w:rsid w:val="006F716E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Default">
    <w:name w:val="Default"/>
    <w:rsid w:val="005B63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D834-3436-46DF-8A56-E201F8BB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2022-05-10T07:07:00Z</cp:lastPrinted>
  <dcterms:created xsi:type="dcterms:W3CDTF">2021-08-09T02:54:00Z</dcterms:created>
  <dcterms:modified xsi:type="dcterms:W3CDTF">2022-06-08T09:25:00Z</dcterms:modified>
</cp:coreProperties>
</file>